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«Пришкольные вожатые» (базовый уровень, 2-й год обучения)</w:t>
      </w:r>
    </w:p>
    <w:p w:rsidR="00901842" w:rsidRPr="00CC4D10" w:rsidRDefault="0063009C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29.01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по </w:t>
      </w:r>
      <w:r w:rsidR="00357419">
        <w:rPr>
          <w:rFonts w:ascii="Times New Roman" w:eastAsia="Times New Roman" w:hAnsi="Times New Roman" w:cs="Times New Roman"/>
          <w:sz w:val="28"/>
          <w:szCs w:val="28"/>
        </w:rPr>
        <w:t>06.02</w:t>
      </w:r>
      <w:bookmarkStart w:id="0" w:name="_GoBack"/>
      <w:bookmarkEnd w:id="0"/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277"/>
        <w:gridCol w:w="4632"/>
        <w:gridCol w:w="1404"/>
        <w:gridCol w:w="942"/>
        <w:gridCol w:w="1351"/>
      </w:tblGrid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5560CE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структуры и классификации массовых мероприятий.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560CE" w:rsidP="0055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5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CE">
              <w:rPr>
                <w:rFonts w:ascii="Times New Roman" w:eastAsia="Calibri" w:hAnsi="Times New Roman" w:cs="Times New Roman"/>
                <w:sz w:val="28"/>
                <w:szCs w:val="28"/>
              </w:rPr>
              <w:t>https://alushta-cbs.crm.muzkult.ru/media/2019/02/13/1273222630/zolot_pravil_scenar.pdf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560CE" w:rsidP="0063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5560CE" w:rsidRPr="00CC4D10" w:rsidTr="005560C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5560CE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организовать и провести игру – путешествие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0CE" w:rsidRPr="005560CE" w:rsidRDefault="005560CE" w:rsidP="00556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CE"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пособие</w:t>
            </w:r>
            <w:r w:rsidRPr="005560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60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55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CE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https://infourok.ru/metodicheskaya-razrabotka-igra-puteshestvie-433116.html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5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357419"/>
    <w:rsid w:val="005560CE"/>
    <w:rsid w:val="0063009C"/>
    <w:rsid w:val="00901842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1CA3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2021-10-06T15:47:00Z</dcterms:created>
  <dcterms:modified xsi:type="dcterms:W3CDTF">2022-02-01T11:35:00Z</dcterms:modified>
</cp:coreProperties>
</file>