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370D9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07</w:t>
      </w:r>
      <w:r w:rsidR="00541A0E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13</w:t>
      </w:r>
      <w:r w:rsidR="00541A0E">
        <w:rPr>
          <w:rFonts w:ascii="Times New Roman" w:eastAsia="Times New Roman" w:hAnsi="Times New Roman" w:cs="Times New Roman"/>
          <w:sz w:val="28"/>
        </w:rPr>
        <w:t>.02.2022</w:t>
      </w:r>
      <w:r w:rsidR="001C051E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66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147"/>
        <w:gridCol w:w="2369"/>
        <w:gridCol w:w="1326"/>
        <w:gridCol w:w="1476"/>
        <w:gridCol w:w="2187"/>
      </w:tblGrid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370D9F" w:rsidRDefault="00370D9F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Оформительский практикум. Тренинг «Умение прощать»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70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Игра «Организаторское домино»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D9F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https://infourok.ru/treningpraktikum-uchimsya-proschat-klass-3569088.html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370D9F" w:rsidRDefault="00370D9F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спорта на Дону. Викторина «Знай наших»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D9F">
              <w:rPr>
                <w:rFonts w:ascii="Times New Roman" w:eastAsia="Calibri" w:hAnsi="Times New Roman" w:cs="Times New Roman"/>
                <w:sz w:val="28"/>
                <w:szCs w:val="28"/>
              </w:rPr>
              <w:t>https://rodb-v.ru/archive/olimpiada_2014/olimpiyskaya_slava_do/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Доклад, презентация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370D9F" w:rsidRDefault="00370D9F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КТД «Твори Добро». Оформительский практикум: изготовление открыток к 23 февраля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 мастер-класс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D9F">
              <w:rPr>
                <w:rFonts w:ascii="Times New Roman" w:eastAsia="Calibri" w:hAnsi="Times New Roman" w:cs="Times New Roman"/>
                <w:sz w:val="28"/>
                <w:szCs w:val="28"/>
              </w:rPr>
              <w:t>https://daymam.ru/otkrytki-na-23-fevralya-svoimi-rukami-v-detskij-sad-i-shkolu.html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70D9F" w:rsidP="00370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 открытка</w:t>
            </w: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1C051E"/>
    <w:rsid w:val="00370D9F"/>
    <w:rsid w:val="00510317"/>
    <w:rsid w:val="00541A0E"/>
    <w:rsid w:val="006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cp:lastPrinted>2021-10-08T12:12:00Z</cp:lastPrinted>
  <dcterms:created xsi:type="dcterms:W3CDTF">2021-10-06T15:50:00Z</dcterms:created>
  <dcterms:modified xsi:type="dcterms:W3CDTF">2022-02-07T09:02:00Z</dcterms:modified>
</cp:coreProperties>
</file>