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458"/>
        <w:gridCol w:w="3566"/>
        <w:gridCol w:w="3566"/>
      </w:tblGrid>
      <w:tr w:rsidR="002C1447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2C1447" w:rsidRDefault="002C144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Принята</w:t>
            </w:r>
          </w:p>
          <w:p w:rsidR="002C1447" w:rsidRDefault="002C144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педагогическим советом</w:t>
            </w:r>
          </w:p>
          <w:p w:rsidR="002C1447" w:rsidRDefault="002C144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</w:p>
          <w:p w:rsidR="002C1447" w:rsidRDefault="005A7215" w:rsidP="005A721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01.092022.</w:t>
            </w:r>
          </w:p>
        </w:tc>
        <w:tc>
          <w:tcPr>
            <w:tcW w:w="3566" w:type="dxa"/>
          </w:tcPr>
          <w:p w:rsidR="002C1447" w:rsidRDefault="002C1447">
            <w:pPr>
              <w:jc w:val="center"/>
              <w:rPr>
                <w:b/>
                <w:sz w:val="28"/>
              </w:rPr>
            </w:pPr>
          </w:p>
        </w:tc>
        <w:tc>
          <w:tcPr>
            <w:tcW w:w="3566" w:type="dxa"/>
          </w:tcPr>
          <w:p w:rsidR="002C1447" w:rsidRDefault="002C144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«УТВЕРЖДАЮ»</w:t>
            </w:r>
          </w:p>
          <w:p w:rsidR="002C1447" w:rsidRDefault="002C144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Директор М</w:t>
            </w:r>
            <w:r w:rsidR="000B5915">
              <w:rPr>
                <w:b/>
                <w:i/>
                <w:sz w:val="28"/>
              </w:rPr>
              <w:t>Б</w:t>
            </w:r>
            <w:r>
              <w:rPr>
                <w:b/>
                <w:i/>
                <w:sz w:val="28"/>
              </w:rPr>
              <w:t xml:space="preserve">У ДО ЦВР </w:t>
            </w:r>
          </w:p>
          <w:p w:rsidR="002C1447" w:rsidRDefault="002C1447">
            <w:pPr>
              <w:jc w:val="center"/>
              <w:rPr>
                <w:b/>
                <w:i/>
                <w:sz w:val="28"/>
              </w:rPr>
            </w:pPr>
          </w:p>
          <w:p w:rsidR="002C1447" w:rsidRDefault="002C1447" w:rsidP="000B591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___________</w:t>
            </w:r>
            <w:r w:rsidR="000B5915"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z w:val="28"/>
              </w:rPr>
              <w:t>.В.</w:t>
            </w:r>
            <w:r w:rsidR="000B5915">
              <w:rPr>
                <w:b/>
                <w:i/>
                <w:sz w:val="28"/>
              </w:rPr>
              <w:t>Шкурко</w:t>
            </w:r>
          </w:p>
        </w:tc>
      </w:tr>
    </w:tbl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sz w:val="28"/>
        </w:rPr>
      </w:pPr>
    </w:p>
    <w:p w:rsidR="002C1447" w:rsidRDefault="002C144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Воспитательная </w:t>
      </w:r>
      <w:r w:rsidR="000B5915">
        <w:rPr>
          <w:b/>
          <w:i/>
          <w:sz w:val="36"/>
        </w:rPr>
        <w:t>программа</w:t>
      </w:r>
      <w:r>
        <w:rPr>
          <w:b/>
          <w:i/>
          <w:sz w:val="36"/>
        </w:rPr>
        <w:t xml:space="preserve"> </w:t>
      </w:r>
    </w:p>
    <w:p w:rsidR="002C1447" w:rsidRDefault="002C144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муниципального </w:t>
      </w:r>
      <w:r w:rsidR="000B5915">
        <w:rPr>
          <w:b/>
          <w:i/>
          <w:sz w:val="36"/>
        </w:rPr>
        <w:t>бюджетного</w:t>
      </w:r>
      <w:r>
        <w:rPr>
          <w:b/>
          <w:i/>
          <w:sz w:val="36"/>
        </w:rPr>
        <w:t xml:space="preserve"> учреждения</w:t>
      </w:r>
    </w:p>
    <w:p w:rsidR="002C1447" w:rsidRDefault="002C144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дополнительного образов</w:t>
      </w:r>
      <w:r>
        <w:rPr>
          <w:b/>
          <w:i/>
          <w:sz w:val="36"/>
        </w:rPr>
        <w:t>а</w:t>
      </w:r>
      <w:r>
        <w:rPr>
          <w:b/>
          <w:i/>
          <w:sz w:val="36"/>
        </w:rPr>
        <w:t xml:space="preserve">ния </w:t>
      </w:r>
    </w:p>
    <w:p w:rsidR="002C1447" w:rsidRDefault="002C1447">
      <w:pPr>
        <w:pStyle w:val="4"/>
      </w:pPr>
      <w:r>
        <w:t>Центра внешкольной работы</w:t>
      </w: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pStyle w:val="21"/>
      </w:pPr>
      <w:r>
        <w:t>«Будущее начинается сегодня»</w:t>
      </w: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jc w:val="center"/>
        <w:rPr>
          <w:b/>
          <w:i/>
          <w:sz w:val="36"/>
        </w:rPr>
      </w:pPr>
    </w:p>
    <w:p w:rsidR="002C1447" w:rsidRDefault="002C1447">
      <w:pPr>
        <w:jc w:val="center"/>
        <w:rPr>
          <w:b/>
          <w:i/>
          <w:sz w:val="36"/>
        </w:rPr>
      </w:pPr>
    </w:p>
    <w:p w:rsidR="005A7215" w:rsidRDefault="005A7215">
      <w:pPr>
        <w:jc w:val="center"/>
        <w:rPr>
          <w:sz w:val="32"/>
        </w:rPr>
      </w:pPr>
    </w:p>
    <w:p w:rsidR="005A7215" w:rsidRDefault="005A7215">
      <w:pPr>
        <w:jc w:val="center"/>
        <w:rPr>
          <w:sz w:val="32"/>
        </w:rPr>
      </w:pPr>
    </w:p>
    <w:p w:rsidR="002C1447" w:rsidRDefault="002C1447">
      <w:pPr>
        <w:jc w:val="center"/>
        <w:rPr>
          <w:sz w:val="32"/>
        </w:rPr>
      </w:pPr>
      <w:r>
        <w:rPr>
          <w:sz w:val="32"/>
        </w:rPr>
        <w:t>г. Таганрог</w:t>
      </w:r>
    </w:p>
    <w:p w:rsidR="002C1447" w:rsidRDefault="002C1447">
      <w:pPr>
        <w:jc w:val="center"/>
        <w:rPr>
          <w:sz w:val="32"/>
        </w:rPr>
      </w:pPr>
      <w:r>
        <w:rPr>
          <w:sz w:val="32"/>
        </w:rPr>
        <w:t>20</w:t>
      </w:r>
      <w:r w:rsidR="000B5915">
        <w:rPr>
          <w:sz w:val="32"/>
        </w:rPr>
        <w:t>22</w:t>
      </w:r>
      <w:r>
        <w:rPr>
          <w:sz w:val="32"/>
        </w:rPr>
        <w:t xml:space="preserve"> г.</w:t>
      </w:r>
    </w:p>
    <w:p w:rsidR="002C1447" w:rsidRDefault="002C1447">
      <w:pPr>
        <w:pStyle w:val="FR3"/>
        <w:spacing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:rsidR="002C1447" w:rsidRDefault="002C1447">
      <w:pPr>
        <w:pStyle w:val="FR3"/>
        <w:spacing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:rsidR="002C1447" w:rsidRDefault="002C1447">
      <w:pPr>
        <w:pStyle w:val="FR3"/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положения.</w:t>
      </w:r>
    </w:p>
    <w:p w:rsidR="002C1447" w:rsidRDefault="002C1447">
      <w:pPr>
        <w:pStyle w:val="FR3"/>
        <w:spacing w:line="240" w:lineRule="auto"/>
        <w:ind w:firstLine="720"/>
        <w:jc w:val="center"/>
        <w:rPr>
          <w:rFonts w:ascii="Times New Roman" w:hAnsi="Times New Roman"/>
          <w:sz w:val="28"/>
        </w:rPr>
      </w:pP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Становление современной гибкой и адаптированной системы непрерывного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разования, в которой подрастающее поколение получает возможность развития, сам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реализации, социальной адаптации и самоопределения, в значительной степени  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туализирует реформирование структуры, содержания образования, его управления, технологической реализации, научно-методического обеспечения в рамках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системы дополнительного образования.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Воспитательная система  «Центра внешкольной работы» г. Таганрога предста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ляет собой обобщенную модель деятельности, раскрывающую данное учреждение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полнительного образования детей как систему, адекватную современной стратегии дополнительного образования детей в Российской Федерации, в социокультурном пространстве региона, в пространстве г. Таганрога, в среде 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мого центра (ЦВР).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 раскрывает специфику, базисные принципы, основные направления, технологии, формы и методы воспитательной деятельности учреждения с учето</w:t>
      </w:r>
      <w:r w:rsidR="00B84B8A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временных гуманистических тенденций реформирования образовательно-воспитательной системы общества, интересов и потребностей детей и их семей, а та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же социального заказа общества.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</w:p>
    <w:p w:rsidR="002C1447" w:rsidRDefault="002C1447">
      <w:pPr>
        <w:pStyle w:val="FR3"/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Обоснование актуальности воспитательной </w:t>
      </w:r>
      <w:r w:rsidR="005A7215">
        <w:rPr>
          <w:rFonts w:ascii="Times New Roman" w:hAnsi="Times New Roman"/>
          <w:b/>
          <w:sz w:val="28"/>
        </w:rPr>
        <w:t>програм</w:t>
      </w:r>
      <w:r>
        <w:rPr>
          <w:rFonts w:ascii="Times New Roman" w:hAnsi="Times New Roman"/>
          <w:b/>
          <w:sz w:val="28"/>
        </w:rPr>
        <w:t>мы ЦВР.</w:t>
      </w:r>
    </w:p>
    <w:p w:rsidR="002C1447" w:rsidRDefault="002C1447">
      <w:pPr>
        <w:pStyle w:val="FR3"/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социокультурные изменения, происходящие в нашей стране не могли не затронуть проблемы воспитания подрастающего поколения, оптимизации процесс его социализации.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времени обусловили переход в педагогической деятельности от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яснения к пониманию, от монолога - к диалогу, от социального контроля - к развитию, от управления - к самоуправлению личности. Главными ориентирами воспитательной деятельности становятся доверительность отношений, духовная открытость и близость к детям, сопереживание их трудностям и проблемам.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Характерной чертой нынешнего периода является обращение к философии г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манизма, создание инновационных гуманистических концепций, программ и технол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гий. В связи с чем на первый план выступают такие ценностные понятия как самоо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ределение, самоорганизация, духовное самостроительство, самобытность и личностное творчество, свобода, выбор, альтернатива и автономность личности, кул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тура взаимопонимания и взаимодействия объектов воспитания, диалогизм, двудом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нантность, взаимодействие и взаимопроникновение участников воспитательного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цесса, отношение к ребенку и  детству как уникальному периоду жизни и многие другие.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последнее время понятие "воспитание" в гуманистической педагогике все больше приобретает значение жизнетворчества, базовыми ценностями которого явл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ются человек, культура, социум. "Соответственно  им, жизнетворчество развертывае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как творение человеком себя, создание мира человека, как культурное творчество, как улучшение, культурное преобразование социума". Из всего вышесказанного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дует, что воспитание личности напрямую связаны и во многом зависят от процесса ее социализации.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 xml:space="preserve">Поскольку «развитие человека во взаимодействии и под влиянием окружающей </w:t>
      </w:r>
      <w:r>
        <w:rPr>
          <w:sz w:val="28"/>
        </w:rPr>
        <w:lastRenderedPageBreak/>
        <w:t>среды, - как пишет А.В. Мудрик, - в самом общем виде можно определить как пр</w:t>
      </w:r>
      <w:r>
        <w:rPr>
          <w:sz w:val="28"/>
        </w:rPr>
        <w:t>о</w:t>
      </w:r>
      <w:r>
        <w:rPr>
          <w:sz w:val="28"/>
        </w:rPr>
        <w:t>цесс и результат его социализации, те усвоения  и воспроизводства культурных ценн</w:t>
      </w:r>
      <w:r>
        <w:rPr>
          <w:sz w:val="28"/>
        </w:rPr>
        <w:t>о</w:t>
      </w:r>
      <w:r>
        <w:rPr>
          <w:sz w:val="28"/>
        </w:rPr>
        <w:t>стей и социальных норм, а также саморазвития и самореализации в том обществе, в кот</w:t>
      </w:r>
      <w:r>
        <w:rPr>
          <w:sz w:val="28"/>
        </w:rPr>
        <w:t>о</w:t>
      </w:r>
      <w:r>
        <w:rPr>
          <w:sz w:val="28"/>
        </w:rPr>
        <w:t>ром он живет.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29.45pt;margin-top:48.75pt;width:423.65pt;height:257.15pt;z-index:251674112" o:allowincell="f">
            <v:imagedata r:id="rId7" o:title=""/>
            <w10:wrap type="topAndBottom"/>
          </v:shape>
          <o:OLEObject Type="Embed" ProgID="Visio.Drawing.4" ShapeID="_x0000_s1086" DrawAspect="Content" ObjectID="_1766823204" r:id="rId8"/>
        </w:pict>
      </w:r>
    </w:p>
    <w:p w:rsidR="002C1447" w:rsidRDefault="002C1447">
      <w:pPr>
        <w:pStyle w:val="Normal"/>
        <w:spacing w:line="240" w:lineRule="auto"/>
        <w:ind w:firstLine="720"/>
        <w:rPr>
          <w:b/>
          <w:i/>
          <w:sz w:val="28"/>
        </w:rPr>
      </w:pPr>
      <w:r>
        <w:rPr>
          <w:b/>
          <w:i/>
          <w:sz w:val="28"/>
        </w:rPr>
        <w:t>Схема 1.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социализации происходит интериоризация социокультурных норм, решение основных задач жизнедеятельности, а также формируются самосознание, 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моопределение и самоутверждение личности.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 в этом процессе интуитивно учитывает как внутренние требования и свои психологические возможности, так и условия внешнего окружения. Именно при совмещении внутренних личностных и внешних социокультурных параметров прои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ходит процесс интериоризации, который во многом зависит как от собственной акти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ности и выбора индивида, его субъективной позиции, так и от внешних средовых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действий. Все это актуализирует средовый подход к организации воспитательного процесса в ЦВР.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Сегодня, когда мы все чаще говорим о гуманистическом типе педагогической культуры, суть которой состоит в ценностном отношении к детству. Но для создания и реализации такого бережного гуманного отношения необходимым условием является организация подлинно гуманистических, партнерских, диалоговых, органично взаим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связанных и взаимодополняющих отношений всех субъе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тов социокультурной среды.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Поскольку дополнительное образование в настоящее время выступает как ва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нейший социальный институт, способствующий развитию демократии и формиров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нию социально-экономического статуса государства, то оно выполняет целый ряд важнейших функций в обществе: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развивает творческие способности человека, углубляя его участие в социал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ных, экономических, культурных преобразованиях в обществе;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обеспечивает уровень индивидуального соответствия современным требован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ям развития рациональности социального и профессионального самоопределения 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лодежи;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осуществляет избирательную передачу и трансформацию культуры, выполн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ет социальную функцию «выделки более одаренного и разнообразного человеческого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питала»;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улучшает взаимоотношения между человеком, социумом и окружающей ср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дой.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ни одно любое отдельно взятое учреждение уже не в состоянии решить все вышеперечисленные проблемы и задачи. На современном этапе развития общества налицо проявляется тенденция отказа от монополизма и стремление к интеграции всех социокультурных воздействий на благо личности. В связи с чем одной из основных проблем современной педагогики является «открытость» воспитания, которое не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меняет классический вариант, но добавляет в него принципиально новые характер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стики: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нелинейность</w:t>
      </w:r>
      <w:r>
        <w:rPr>
          <w:rFonts w:ascii="Times New Roman" w:hAnsi="Times New Roman"/>
          <w:sz w:val="28"/>
        </w:rPr>
        <w:t xml:space="preserve"> (многие знания и опыт могут возникать спонтанно, субъекти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но, непредсказуемо благодаря процессам открытия их самими воспитанник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ми),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незавершенность и открытость</w:t>
      </w:r>
      <w:r>
        <w:rPr>
          <w:rFonts w:ascii="Times New Roman" w:hAnsi="Times New Roman"/>
          <w:sz w:val="28"/>
        </w:rPr>
        <w:t xml:space="preserve"> (социокультурная информация сообщается в неполном виде, оставляя возможность для дополнения ее знаниями, смы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лом и опытом детей),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субъектность;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неустойчивость и нестабильность,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относительная предсказуемость результатов воспитания,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определение целей воспитания</w:t>
      </w:r>
      <w:r>
        <w:rPr>
          <w:rFonts w:ascii="Times New Roman" w:hAnsi="Times New Roman"/>
          <w:sz w:val="28"/>
        </w:rPr>
        <w:t xml:space="preserve"> не ограничивается государственным заказом, а расширяется потребностями в воспитании, привносимыми детьми и их род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телями,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ориентация воспитания на разностороннее, а не на всестороннее</w:t>
      </w:r>
      <w:r>
        <w:rPr>
          <w:rFonts w:ascii="Times New Roman" w:hAnsi="Times New Roman"/>
          <w:sz w:val="28"/>
        </w:rPr>
        <w:t xml:space="preserve"> развитие личности,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свойства личности не «задаются» педагогом</w:t>
      </w:r>
      <w:r>
        <w:rPr>
          <w:rFonts w:ascii="Times New Roman" w:hAnsi="Times New Roman"/>
          <w:sz w:val="28"/>
        </w:rPr>
        <w:t xml:space="preserve"> в соответствии с нормативами, а востребуются, поскольку они изначально заложены в сознание ребенка,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личности педагога и воспитанника - субъекты </w:t>
      </w:r>
      <w:r>
        <w:rPr>
          <w:rFonts w:ascii="Times New Roman" w:hAnsi="Times New Roman"/>
          <w:sz w:val="28"/>
        </w:rPr>
        <w:t>педагогического взаимодейс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вия, они открыты для постоянного обновления новыми смыслами - знаний, отношений, понимании,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приоритет воспитания, ориентированного на личность воспитанника,</w:t>
      </w:r>
      <w:r>
        <w:rPr>
          <w:rFonts w:ascii="Times New Roman" w:hAnsi="Times New Roman"/>
          <w:sz w:val="28"/>
        </w:rPr>
        <w:t xml:space="preserve"> над воспитанием, ориентированным на знания о необходимых правилах повед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образ мира постоянно изменчив,</w:t>
      </w:r>
      <w:r>
        <w:rPr>
          <w:rFonts w:ascii="Times New Roman" w:hAnsi="Times New Roman"/>
          <w:sz w:val="28"/>
        </w:rPr>
        <w:t xml:space="preserve"> он не может быть оценен одн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значно,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ориентация не только на конечный результат,</w:t>
      </w:r>
      <w:r>
        <w:rPr>
          <w:rFonts w:ascii="Times New Roman" w:hAnsi="Times New Roman"/>
          <w:sz w:val="28"/>
        </w:rPr>
        <w:t xml:space="preserve"> но и на процесс приобретения знаний о культуре,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самоопределение,  самоутверждение  и  самореализация </w:t>
      </w:r>
      <w:r>
        <w:rPr>
          <w:rFonts w:ascii="Times New Roman" w:hAnsi="Times New Roman"/>
          <w:sz w:val="28"/>
        </w:rPr>
        <w:t xml:space="preserve">личности является следствием ее самоорганизации,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воспитание не дает готовые «рецепты»</w:t>
      </w:r>
      <w:r>
        <w:rPr>
          <w:rFonts w:ascii="Times New Roman" w:hAnsi="Times New Roman"/>
          <w:sz w:val="28"/>
        </w:rPr>
        <w:t xml:space="preserve"> и образцы поведения, оно предлаг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ет многообразие их вариантов, обращаясь к природной потребности человека выбрать наиболее удачный из них,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открытость воспитания зависит</w:t>
      </w:r>
      <w:r>
        <w:rPr>
          <w:rFonts w:ascii="Times New Roman" w:hAnsi="Times New Roman"/>
          <w:sz w:val="28"/>
        </w:rPr>
        <w:t xml:space="preserve"> не только от умения педагога применять воспитательные методы, но и от умения работать с условиями, в которых протекает жизнь ребенка. 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еще раз возвращает нас к мысли о необходимости объединения различных </w:t>
      </w:r>
      <w:r>
        <w:rPr>
          <w:rFonts w:ascii="Times New Roman" w:hAnsi="Times New Roman"/>
          <w:sz w:val="28"/>
        </w:rPr>
        <w:lastRenderedPageBreak/>
        <w:t>социальных субъектов вокруг Центра внешкольной работы.</w:t>
      </w:r>
    </w:p>
    <w:p w:rsidR="002C1447" w:rsidRDefault="002C1447">
      <w:pPr>
        <w:pStyle w:val="FR3"/>
        <w:spacing w:line="240" w:lineRule="auto"/>
        <w:ind w:firstLine="720"/>
        <w:jc w:val="left"/>
        <w:rPr>
          <w:rFonts w:ascii="Times New Roman" w:hAnsi="Times New Roman"/>
          <w:sz w:val="28"/>
        </w:rPr>
      </w:pPr>
    </w:p>
    <w:p w:rsidR="002C1447" w:rsidRDefault="002C1447">
      <w:pPr>
        <w:pStyle w:val="FR3"/>
        <w:spacing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 Исходные положения, лежащие в основе Воспитательной </w:t>
      </w:r>
      <w:r w:rsidR="000B5915">
        <w:rPr>
          <w:rFonts w:ascii="Times New Roman" w:hAnsi="Times New Roman"/>
          <w:b/>
          <w:sz w:val="28"/>
        </w:rPr>
        <w:t>работ</w:t>
      </w:r>
      <w:r>
        <w:rPr>
          <w:rFonts w:ascii="Times New Roman" w:hAnsi="Times New Roman"/>
          <w:b/>
          <w:sz w:val="28"/>
        </w:rPr>
        <w:t>ы ЦВР.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Воспитательная система  ЦВР базируется на исходных теоретических полож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ниях Концепции "Центр внешкольной работы - центр личностно-ориентированного дополнительного образования и социокультурного развития подрастающего покол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ния". А также на основных положениях Закона Российской Федерации "Об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нии", Федеральной программы развития образования от 10 апреля 2000 г., проекте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циональной доктрины образования в Российской Федерации, на проекте "Основные направления социально-экономической политики Правительства Российской Федер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на долгосрочную перспективу", Методических письмах и Приказах, нормативных актах и документах Министерства образования России.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основу данной системы были положены следующие гуманистические идеи: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идеи гуманистического воспитания А. Маслоу, К. Роджерса;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«свободного воспитания» Л.Н. Толстого;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новаторские методики педагогики сотрудничества И.П. Волкова, Е Н. Иль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на, С.Н. Лысенковой, В.Ф. Шаталова, Ш.А. Амонашвили и др.,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идеи самосовершенствования Б.Т. Лихачева, </w:t>
      </w:r>
    </w:p>
    <w:p w:rsidR="002C1447" w:rsidRDefault="002C1447">
      <w:pPr>
        <w:pStyle w:val="FR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культурологическая концепция личностно-ориентированного образования Е.В. Бондаревской,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b/>
          <w:sz w:val="28"/>
        </w:rPr>
      </w:pPr>
    </w:p>
    <w:p w:rsidR="002C1447" w:rsidRDefault="002C1447">
      <w:pPr>
        <w:pStyle w:val="FR3"/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Основные особенности организации воспитательного процесса в ЦВР</w:t>
      </w:r>
    </w:p>
    <w:p w:rsidR="002C1447" w:rsidRDefault="002C1447">
      <w:pPr>
        <w:pStyle w:val="FR3"/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C1447" w:rsidRDefault="002C1447">
      <w:pPr>
        <w:pStyle w:val="FR3"/>
        <w:spacing w:line="240" w:lineRule="auto"/>
        <w:ind w:firstLine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обучающиеся приходят в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z w:val="28"/>
        </w:rPr>
        <w:t>ЦВР в свободное от общеобразовательной школы время в соответствии с расписанием занятий групп и кружков, планом проведения воспитательных мероприятий, а также личностными потребностями и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просами; </w:t>
      </w:r>
    </w:p>
    <w:p w:rsidR="002C1447" w:rsidRDefault="002C1447">
      <w:pPr>
        <w:pStyle w:val="FR3"/>
        <w:spacing w:line="240" w:lineRule="auto"/>
        <w:ind w:firstLine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воспитательный процесс организуется на добровольных началах (по согласов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нию с воспитанниками и их родителями);</w:t>
      </w:r>
    </w:p>
    <w:p w:rsidR="002C1447" w:rsidRDefault="002C1447">
      <w:pPr>
        <w:pStyle w:val="FR3"/>
        <w:spacing w:line="240" w:lineRule="auto"/>
        <w:ind w:firstLine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обучающимся ЦВР предоставляется возможность посещать одновременно 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сколько творческих объединений (комплексные программы или разные объединения), участвовать в проведении общих воспитательных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роприятий;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воспитательная работа в ЦВР организуется в течение всего календарного года, в том числе в праздничные и выходные дни, а также в дни школьных кан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кул.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 каникул педагогам дополнительного образования рекомендуется вм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сте с воспитанниками принимать участие в массовых мероприятиях ЦВР, проводить воспитательную работу по специальному плану (учитываются запросы и пожелания родителей по результатам социологического опр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са).</w:t>
      </w: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пожелания и запросы родителей и обучающихся учитываются педагогами и администрацией ЦВР в работе, благодаря чему вносятся соответствующие коррект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ровки в планы работы на текущий год, создаются новые объединения, совершенств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ются технологии, формы и методы воспитательной работы Вся работа поправлена на развитие тесного сотрудничества педагога, детей и их родит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лей.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В течение учебного года допускается корректировка плана воспитательной р</w:t>
      </w:r>
      <w:r>
        <w:rPr>
          <w:sz w:val="28"/>
        </w:rPr>
        <w:t>а</w:t>
      </w:r>
      <w:r>
        <w:rPr>
          <w:sz w:val="28"/>
        </w:rPr>
        <w:t>бот в связи с производственной необходимостью и запросами об</w:t>
      </w:r>
      <w:r>
        <w:rPr>
          <w:sz w:val="28"/>
        </w:rPr>
        <w:t>у</w:t>
      </w:r>
      <w:r>
        <w:rPr>
          <w:sz w:val="28"/>
        </w:rPr>
        <w:t>чающихся.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Процесс воспитания в Центре внешкольной работы представляет совместную деятельность педагогов и обучающихся, направленную на решение задач образов</w:t>
      </w:r>
      <w:r>
        <w:rPr>
          <w:sz w:val="28"/>
        </w:rPr>
        <w:t>а</w:t>
      </w:r>
      <w:r>
        <w:rPr>
          <w:sz w:val="28"/>
        </w:rPr>
        <w:t xml:space="preserve">ния, </w:t>
      </w:r>
      <w:r>
        <w:rPr>
          <w:sz w:val="28"/>
        </w:rPr>
        <w:lastRenderedPageBreak/>
        <w:t>воспитания, развития и социализации личности в соответствии с программами де</w:t>
      </w:r>
      <w:r>
        <w:rPr>
          <w:sz w:val="28"/>
        </w:rPr>
        <w:t>я</w:t>
      </w:r>
      <w:r>
        <w:rPr>
          <w:sz w:val="28"/>
        </w:rPr>
        <w:t>тельности детских объединений (студий, ансамбля).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Процесс развития личности в ЦВР происходит прежде всего на учебном зан</w:t>
      </w:r>
      <w:r>
        <w:rPr>
          <w:sz w:val="28"/>
        </w:rPr>
        <w:t>я</w:t>
      </w:r>
      <w:r>
        <w:rPr>
          <w:sz w:val="28"/>
        </w:rPr>
        <w:t>тии желтому основная задача педагога - включить каждого ребёнка в разнообразные виды деятельности.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</w:p>
    <w:p w:rsidR="002C1447" w:rsidRDefault="002C1447">
      <w:pPr>
        <w:pStyle w:val="Normal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5. Основные итоги диагностического исследования образовательных запросов и интересов детей и их семей, и контингента кружковцев, посещающих ЦВР.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В 20</w:t>
      </w:r>
      <w:r w:rsidR="000B5915">
        <w:rPr>
          <w:sz w:val="28"/>
        </w:rPr>
        <w:t>21</w:t>
      </w:r>
      <w:r>
        <w:rPr>
          <w:sz w:val="28"/>
        </w:rPr>
        <w:t>/200</w:t>
      </w:r>
      <w:r w:rsidR="000B5915">
        <w:rPr>
          <w:sz w:val="28"/>
        </w:rPr>
        <w:t>2</w:t>
      </w:r>
      <w:r>
        <w:rPr>
          <w:sz w:val="28"/>
        </w:rPr>
        <w:t xml:space="preserve"> учебном году по итогам проведенного анализа были получены сл</w:t>
      </w:r>
      <w:r>
        <w:rPr>
          <w:sz w:val="28"/>
        </w:rPr>
        <w:t>е</w:t>
      </w:r>
      <w:r>
        <w:rPr>
          <w:sz w:val="28"/>
        </w:rPr>
        <w:t>дующие данные.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57% из общего числа опрошенных родителей предлагают проводить больше праздников и в творческих коллективах для родителей и совместно с ними.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При опросе большинство родителей показали высокий уровень эмоциональной удовлетворённости учебно-воспитательным процессом ЦВР. Они считают, что педаг</w:t>
      </w:r>
      <w:r>
        <w:rPr>
          <w:sz w:val="28"/>
        </w:rPr>
        <w:t>о</w:t>
      </w:r>
      <w:r>
        <w:rPr>
          <w:sz w:val="28"/>
        </w:rPr>
        <w:t>ги ЦВР стремятся создать условия личностного комфорта обучающихся в каждом де</w:t>
      </w:r>
      <w:r>
        <w:rPr>
          <w:sz w:val="28"/>
        </w:rPr>
        <w:t>т</w:t>
      </w:r>
      <w:r>
        <w:rPr>
          <w:sz w:val="28"/>
        </w:rPr>
        <w:t>ском коллективе, привить интерес к творчеству, создать доброжелательную обстано</w:t>
      </w:r>
      <w:r>
        <w:rPr>
          <w:sz w:val="28"/>
        </w:rPr>
        <w:t>в</w:t>
      </w:r>
      <w:r>
        <w:rPr>
          <w:sz w:val="28"/>
        </w:rPr>
        <w:t>ку, удовлетворить потребности ребят в общении, выявить и развить способности каждого ребёнка. Об этом свидетельствуют следу</w:t>
      </w:r>
      <w:r>
        <w:rPr>
          <w:sz w:val="28"/>
        </w:rPr>
        <w:t>ю</w:t>
      </w:r>
      <w:r>
        <w:rPr>
          <w:sz w:val="28"/>
        </w:rPr>
        <w:t>щие показатели: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1. 100% родителей считают, что их дети дорожат группой, коллективом, в кот</w:t>
      </w:r>
      <w:r>
        <w:rPr>
          <w:sz w:val="28"/>
        </w:rPr>
        <w:t>о</w:t>
      </w:r>
      <w:r>
        <w:rPr>
          <w:sz w:val="28"/>
        </w:rPr>
        <w:t>ром занимаются;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2. 100% родителей уверены, что в группах, коллективах и студиях педагоги пр</w:t>
      </w:r>
      <w:r>
        <w:rPr>
          <w:sz w:val="28"/>
        </w:rPr>
        <w:t>о</w:t>
      </w:r>
      <w:r>
        <w:rPr>
          <w:sz w:val="28"/>
        </w:rPr>
        <w:t>являют заботу об их детях;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3. 100% родителей считают, что в коллективах, студиях дети имеют возмо</w:t>
      </w:r>
      <w:r>
        <w:rPr>
          <w:sz w:val="28"/>
        </w:rPr>
        <w:t>ж</w:t>
      </w:r>
      <w:r>
        <w:rPr>
          <w:sz w:val="28"/>
        </w:rPr>
        <w:t>ность проявить себя;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4. 100% родителей показали, что они довольны работой педагогов, руководит</w:t>
      </w:r>
      <w:r>
        <w:rPr>
          <w:sz w:val="28"/>
        </w:rPr>
        <w:t>е</w:t>
      </w:r>
      <w:r>
        <w:rPr>
          <w:sz w:val="28"/>
        </w:rPr>
        <w:t>лей кружков и коллективов и что их дети посещают кружки только в ЦВР;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5. 69% родителей согласны с мнением, что ЦВР - прекрасный городской досуг</w:t>
      </w:r>
      <w:r>
        <w:rPr>
          <w:sz w:val="28"/>
        </w:rPr>
        <w:t>о</w:t>
      </w:r>
      <w:r>
        <w:rPr>
          <w:sz w:val="28"/>
        </w:rPr>
        <w:t>вый Центр, уже зарекомендовавший себя. (Это ведущий мотив по предпочтению кружков ЦВР другим УДОд).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i/>
          <w:sz w:val="28"/>
        </w:rPr>
        <w:t>По степени удовлетворённости образовательно-воспитательными услугами в творческих</w:t>
      </w:r>
      <w:r>
        <w:rPr>
          <w:sz w:val="28"/>
        </w:rPr>
        <w:t xml:space="preserve"> </w:t>
      </w:r>
      <w:r>
        <w:rPr>
          <w:i/>
          <w:sz w:val="28"/>
        </w:rPr>
        <w:t>коллективах ЦВР: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Удовлетворены полученными услугами: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1. 100% учащихся младшего школьного возраста;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2. 98% учащихся подросткового возраста;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3. 97% учащихся старшего школьного возраста.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 xml:space="preserve">В целом, по итогам проведенного исследования, был выявлен высокий уровень  воспитанности  детей; </w:t>
      </w:r>
      <w:r>
        <w:rPr>
          <w:i/>
          <w:sz w:val="28"/>
        </w:rPr>
        <w:t>приоритетными ценностями</w:t>
      </w:r>
      <w:r>
        <w:rPr>
          <w:sz w:val="28"/>
        </w:rPr>
        <w:t xml:space="preserve"> для выпускников различных к кружков являются следующие: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I. ЧЕЛОВЕК (общение с друзьями, значимыми взрослыми)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II. ДОМ (семья, поддержка близких)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III. ЛЮБОВЬ (к людям и т.д.)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IV. ПРИРОДА (познание, общение)</w:t>
      </w:r>
    </w:p>
    <w:p w:rsidR="002C1447" w:rsidRDefault="002C1447">
      <w:pPr>
        <w:pStyle w:val="FR3"/>
        <w:spacing w:line="240" w:lineRule="auto"/>
        <w:ind w:firstLine="72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:rsidR="002C1447" w:rsidRDefault="002C1447">
      <w:pPr>
        <w:pStyle w:val="Normal"/>
        <w:spacing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6. Цели, задачи, педагогические и организационные принципы</w:t>
      </w:r>
    </w:p>
    <w:p w:rsidR="002C1447" w:rsidRDefault="002C1447">
      <w:pPr>
        <w:pStyle w:val="Normal"/>
        <w:spacing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воспитательной </w:t>
      </w:r>
      <w:r w:rsidR="000B5915">
        <w:rPr>
          <w:b/>
          <w:sz w:val="28"/>
        </w:rPr>
        <w:t>программы</w:t>
      </w:r>
      <w:r>
        <w:rPr>
          <w:b/>
          <w:sz w:val="28"/>
        </w:rPr>
        <w:t xml:space="preserve">  ЦВР.</w:t>
      </w:r>
    </w:p>
    <w:p w:rsidR="002C1447" w:rsidRDefault="002C1447">
      <w:pPr>
        <w:pStyle w:val="Normal"/>
        <w:spacing w:line="240" w:lineRule="auto"/>
        <w:ind w:firstLine="720"/>
        <w:jc w:val="center"/>
        <w:rPr>
          <w:b/>
          <w:sz w:val="28"/>
        </w:rPr>
      </w:pP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 xml:space="preserve">Воспитательная </w:t>
      </w:r>
      <w:r w:rsidR="005A7215">
        <w:rPr>
          <w:sz w:val="28"/>
        </w:rPr>
        <w:t>програм</w:t>
      </w:r>
      <w:r>
        <w:rPr>
          <w:sz w:val="28"/>
        </w:rPr>
        <w:t>ма  ЦВР базируется на концепции: "Центр внешкольной работы - центр личностно-ориентированного дополнительного образования и соци</w:t>
      </w:r>
      <w:r>
        <w:rPr>
          <w:sz w:val="28"/>
        </w:rPr>
        <w:t>о</w:t>
      </w:r>
      <w:r>
        <w:rPr>
          <w:sz w:val="28"/>
        </w:rPr>
        <w:t>культурного развития подрастающего поколения".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i/>
          <w:sz w:val="28"/>
          <w:u w:val="single"/>
        </w:rPr>
        <w:t>Цель:</w:t>
      </w:r>
      <w:r>
        <w:rPr>
          <w:sz w:val="28"/>
        </w:rPr>
        <w:t xml:space="preserve"> создание вариативной, многоуровневой, социально открытой, гибкой ли</w:t>
      </w:r>
      <w:r>
        <w:rPr>
          <w:sz w:val="28"/>
        </w:rPr>
        <w:t>ч</w:t>
      </w:r>
      <w:r>
        <w:rPr>
          <w:sz w:val="28"/>
        </w:rPr>
        <w:t>ностно-ориентированной системы воспитательной работы, способствующей становл</w:t>
      </w:r>
      <w:r>
        <w:rPr>
          <w:sz w:val="28"/>
        </w:rPr>
        <w:t>е</w:t>
      </w:r>
      <w:r>
        <w:rPr>
          <w:sz w:val="28"/>
        </w:rPr>
        <w:t>нию ребенка как субъекта разнообразных видов и форм жизнедеятельности, субъекта культуры, истории, социума и предполагающей выявление, защиту, развитие и педаг</w:t>
      </w:r>
      <w:r>
        <w:rPr>
          <w:sz w:val="28"/>
        </w:rPr>
        <w:t>о</w:t>
      </w:r>
      <w:r>
        <w:rPr>
          <w:sz w:val="28"/>
        </w:rPr>
        <w:t>гическую поддержку каждой детской индив</w:t>
      </w:r>
      <w:r>
        <w:rPr>
          <w:sz w:val="28"/>
        </w:rPr>
        <w:t>и</w:t>
      </w:r>
      <w:r>
        <w:rPr>
          <w:sz w:val="28"/>
        </w:rPr>
        <w:t>дуальности.</w:t>
      </w:r>
    </w:p>
    <w:p w:rsidR="002C1447" w:rsidRDefault="002C1447">
      <w:pPr>
        <w:pStyle w:val="Normal"/>
        <w:spacing w:line="240" w:lineRule="auto"/>
        <w:ind w:firstLine="720"/>
        <w:rPr>
          <w:sz w:val="28"/>
          <w:u w:val="single"/>
        </w:rPr>
      </w:pPr>
      <w:r>
        <w:rPr>
          <w:i/>
          <w:sz w:val="28"/>
          <w:u w:val="single"/>
        </w:rPr>
        <w:t>Задачи системы личностно-ориентированного воспитания в условиях ЦВР: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 xml:space="preserve">1. Организация на основе возрождение народной культуры, духовности всего воспитательного процесса; 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2. Использование технологий, обеспечивающих социокультурное развитие р</w:t>
      </w:r>
      <w:r>
        <w:rPr>
          <w:sz w:val="28"/>
        </w:rPr>
        <w:t>е</w:t>
      </w:r>
      <w:r>
        <w:rPr>
          <w:sz w:val="28"/>
        </w:rPr>
        <w:t>бенка в ЦВР как органичной части современной социокультурной среды;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3. Выявление и развитие индивидуальных способностей и нравственно-волевых качеств личности ребенка,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4. Выявление и создание психолого-педагогических условий для развития и ст</w:t>
      </w:r>
      <w:r>
        <w:rPr>
          <w:sz w:val="28"/>
        </w:rPr>
        <w:t>а</w:t>
      </w:r>
      <w:r>
        <w:rPr>
          <w:sz w:val="28"/>
        </w:rPr>
        <w:t>новления одаренных детей,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5. Психолого-педагогическая поддержка детей;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6. Создание условий для жизнетворчества и самореализации личности и восп</w:t>
      </w:r>
      <w:r>
        <w:rPr>
          <w:sz w:val="28"/>
        </w:rPr>
        <w:t>и</w:t>
      </w:r>
      <w:r>
        <w:rPr>
          <w:sz w:val="28"/>
        </w:rPr>
        <w:t>танника;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7. Стимулирование социальной активности и самостоятельной творческой де</w:t>
      </w:r>
      <w:r>
        <w:rPr>
          <w:sz w:val="28"/>
        </w:rPr>
        <w:t>я</w:t>
      </w:r>
      <w:r>
        <w:rPr>
          <w:sz w:val="28"/>
        </w:rPr>
        <w:t>тельности детей;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8. Становление личности, способной принимать решения в ситуациях моральн</w:t>
      </w:r>
      <w:r>
        <w:rPr>
          <w:sz w:val="28"/>
        </w:rPr>
        <w:t>о</w:t>
      </w:r>
      <w:r>
        <w:rPr>
          <w:sz w:val="28"/>
        </w:rPr>
        <w:t>го выбора и нести ответственность за эти решения перед собой, семьей, друзьями и общес</w:t>
      </w:r>
      <w:r>
        <w:rPr>
          <w:sz w:val="28"/>
        </w:rPr>
        <w:t>т</w:t>
      </w:r>
      <w:r>
        <w:rPr>
          <w:sz w:val="28"/>
        </w:rPr>
        <w:t>вом;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9. Оптимизация процесса социальной адаптации личности и интеориоризации социокультурных ценностей,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10. Воспитание личности как носителя и субъекта возрождения культуры своего народа и ее продолжателя;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11. Сокращение, профилактика и предупреждение девиантности и делинквен</w:t>
      </w:r>
      <w:r>
        <w:rPr>
          <w:sz w:val="28"/>
        </w:rPr>
        <w:t>т</w:t>
      </w:r>
      <w:r>
        <w:rPr>
          <w:sz w:val="28"/>
        </w:rPr>
        <w:t>ности детей, повышение степени их занятости,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12. Социальная защита детей и их талантов, педагогическая поддержка и п</w:t>
      </w:r>
      <w:r>
        <w:rPr>
          <w:sz w:val="28"/>
        </w:rPr>
        <w:t>о</w:t>
      </w:r>
      <w:r>
        <w:rPr>
          <w:sz w:val="28"/>
        </w:rPr>
        <w:t>мощь малообеспеченным семьям;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 xml:space="preserve">13. Организация полноценного досуга детей, 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14. Поддержка детских и молодежных объединений и организаций, педагогиз</w:t>
      </w:r>
      <w:r>
        <w:rPr>
          <w:sz w:val="28"/>
        </w:rPr>
        <w:t>а</w:t>
      </w:r>
      <w:r>
        <w:rPr>
          <w:sz w:val="28"/>
        </w:rPr>
        <w:t>ция пространства в малом социуме;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15. Оптимизация процесса воспитания с позиций диалога, сотрудничества и партнерства;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16. Интеграция, координация и центрация на развитии личности ребенка де</w:t>
      </w:r>
      <w:r>
        <w:rPr>
          <w:sz w:val="28"/>
        </w:rPr>
        <w:t>я</w:t>
      </w:r>
      <w:r>
        <w:rPr>
          <w:sz w:val="28"/>
        </w:rPr>
        <w:t xml:space="preserve">тельности различных субъектов социокультурной среды, 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17. Оптимизация процесса их взаимодействия с позиций диалога, сотрудничес</w:t>
      </w:r>
      <w:r>
        <w:rPr>
          <w:sz w:val="28"/>
        </w:rPr>
        <w:t>т</w:t>
      </w:r>
      <w:r>
        <w:rPr>
          <w:sz w:val="28"/>
        </w:rPr>
        <w:t>ва и партнерства,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18. Поиск, разработка и применение гуманистических личностно-</w:t>
      </w:r>
      <w:r>
        <w:rPr>
          <w:sz w:val="28"/>
        </w:rPr>
        <w:lastRenderedPageBreak/>
        <w:t>ориентированных, гибких, вариативных взаимодействующих педагогических технол</w:t>
      </w:r>
      <w:r>
        <w:rPr>
          <w:sz w:val="28"/>
        </w:rPr>
        <w:t>о</w:t>
      </w:r>
      <w:r>
        <w:rPr>
          <w:sz w:val="28"/>
        </w:rPr>
        <w:t>гий, форм и методов воспитания,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19. Методическая, информационная, профессионально-личностная и иная по</w:t>
      </w:r>
      <w:r>
        <w:rPr>
          <w:sz w:val="28"/>
        </w:rPr>
        <w:t>д</w:t>
      </w:r>
      <w:r>
        <w:rPr>
          <w:sz w:val="28"/>
        </w:rPr>
        <w:t>держка всех субъектов системы личностно-ориентированного дополнительного обр</w:t>
      </w:r>
      <w:r>
        <w:rPr>
          <w:sz w:val="28"/>
        </w:rPr>
        <w:t>а</w:t>
      </w:r>
      <w:r>
        <w:rPr>
          <w:sz w:val="28"/>
        </w:rPr>
        <w:t>зования.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Такой подход предполагает прежде всего: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1. отказ от диктата со стороны учреждения дополнительного образов</w:t>
      </w:r>
      <w:r>
        <w:rPr>
          <w:sz w:val="28"/>
        </w:rPr>
        <w:t>а</w:t>
      </w:r>
      <w:r>
        <w:rPr>
          <w:sz w:val="28"/>
        </w:rPr>
        <w:t>ния;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2. удовлетворение разнообразных социокультурных потребностей детей и взро</w:t>
      </w:r>
      <w:r>
        <w:rPr>
          <w:sz w:val="28"/>
        </w:rPr>
        <w:t>с</w:t>
      </w:r>
      <w:r>
        <w:rPr>
          <w:sz w:val="28"/>
        </w:rPr>
        <w:t>лых и соответствии с действующим законодательством;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3. поиск возможностей создания новых воспитательных услуг, полнее удовл</w:t>
      </w:r>
      <w:r>
        <w:rPr>
          <w:sz w:val="28"/>
        </w:rPr>
        <w:t>е</w:t>
      </w:r>
      <w:r>
        <w:rPr>
          <w:sz w:val="28"/>
        </w:rPr>
        <w:t>творяющих запросы и интересы детей и их семей;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4. заботу  и создание комфортных условий, способствующих выявлению и ра</w:t>
      </w:r>
      <w:r>
        <w:rPr>
          <w:sz w:val="28"/>
        </w:rPr>
        <w:t>з</w:t>
      </w:r>
      <w:r>
        <w:rPr>
          <w:sz w:val="28"/>
        </w:rPr>
        <w:t>витию разнообразных способностей и задатков детей: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>5. использование в работе гуманистических, комфортных, безопасных для  зд</w:t>
      </w:r>
      <w:r>
        <w:rPr>
          <w:sz w:val="28"/>
        </w:rPr>
        <w:t>о</w:t>
      </w:r>
      <w:r>
        <w:rPr>
          <w:sz w:val="28"/>
        </w:rPr>
        <w:t>ровья  детей  информационных и образовательно-воспитательных технологий;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6. оптимальное сочетание интересов детей, родителей и педагогов, способс</w:t>
      </w:r>
      <w:r>
        <w:rPr>
          <w:sz w:val="28"/>
        </w:rPr>
        <w:t>т</w:t>
      </w:r>
      <w:r>
        <w:rPr>
          <w:sz w:val="28"/>
        </w:rPr>
        <w:t>вующее удовлетворению образовательных потребностей детей и их р</w:t>
      </w:r>
      <w:r>
        <w:rPr>
          <w:sz w:val="28"/>
        </w:rPr>
        <w:t>о</w:t>
      </w:r>
      <w:r>
        <w:rPr>
          <w:sz w:val="28"/>
        </w:rPr>
        <w:t xml:space="preserve">дителей. 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Основные функции воспитательного комплекса: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 xml:space="preserve">1. </w:t>
      </w:r>
      <w:r>
        <w:rPr>
          <w:i/>
          <w:sz w:val="28"/>
        </w:rPr>
        <w:t>Интегративная -</w:t>
      </w:r>
      <w:r>
        <w:rPr>
          <w:sz w:val="28"/>
        </w:rPr>
        <w:t xml:space="preserve"> заключается в интеграции усилий и веющихся в арсенале социокультурных субъектов деятельности вокруг организации системы ли</w:t>
      </w:r>
      <w:r>
        <w:rPr>
          <w:sz w:val="28"/>
        </w:rPr>
        <w:t>ч</w:t>
      </w:r>
      <w:r>
        <w:rPr>
          <w:sz w:val="28"/>
        </w:rPr>
        <w:t>ностно-ориентированного воспитания.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 xml:space="preserve">2. </w:t>
      </w:r>
      <w:r>
        <w:rPr>
          <w:i/>
          <w:sz w:val="28"/>
        </w:rPr>
        <w:t>Диагностическая -</w:t>
      </w:r>
      <w:r>
        <w:rPr>
          <w:sz w:val="28"/>
        </w:rPr>
        <w:t xml:space="preserve"> заключается в анализе состояния проблемы личнос</w:t>
      </w:r>
      <w:r>
        <w:rPr>
          <w:sz w:val="28"/>
        </w:rPr>
        <w:t>т</w:t>
      </w:r>
      <w:r>
        <w:rPr>
          <w:sz w:val="28"/>
        </w:rPr>
        <w:t>но-ориентированного воспитания и процессов его функционирования.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 xml:space="preserve">3. </w:t>
      </w:r>
      <w:r>
        <w:rPr>
          <w:i/>
          <w:sz w:val="28"/>
        </w:rPr>
        <w:t>Предупредительно-профилактическая -</w:t>
      </w:r>
      <w:r>
        <w:rPr>
          <w:sz w:val="28"/>
        </w:rPr>
        <w:t xml:space="preserve"> направлена на предупреждение и профилактику неблагоприятных социальных процессов и явлений, а также на миним</w:t>
      </w:r>
      <w:r>
        <w:rPr>
          <w:sz w:val="28"/>
        </w:rPr>
        <w:t>и</w:t>
      </w:r>
      <w:r>
        <w:rPr>
          <w:sz w:val="28"/>
        </w:rPr>
        <w:t>зацию их последующего влияния на личность ребенка.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 xml:space="preserve">4. </w:t>
      </w:r>
      <w:r>
        <w:rPr>
          <w:i/>
          <w:sz w:val="28"/>
        </w:rPr>
        <w:t>Социально-терапевтическая -</w:t>
      </w:r>
      <w:r>
        <w:rPr>
          <w:sz w:val="28"/>
        </w:rPr>
        <w:t xml:space="preserve"> предусматривает оказание психолого-педагогической помощи ребенку и его семье, направленной на преодоление последс</w:t>
      </w:r>
      <w:r>
        <w:rPr>
          <w:sz w:val="28"/>
        </w:rPr>
        <w:t>т</w:t>
      </w:r>
      <w:r>
        <w:rPr>
          <w:sz w:val="28"/>
        </w:rPr>
        <w:t>вий влияния неблагоприятных факторов социализации.</w:t>
      </w:r>
    </w:p>
    <w:p w:rsidR="002C1447" w:rsidRDefault="002C1447">
      <w:pPr>
        <w:pStyle w:val="Normal"/>
        <w:spacing w:line="240" w:lineRule="auto"/>
        <w:ind w:firstLine="720"/>
        <w:jc w:val="left"/>
        <w:rPr>
          <w:sz w:val="28"/>
        </w:rPr>
      </w:pPr>
      <w:r>
        <w:rPr>
          <w:sz w:val="28"/>
        </w:rPr>
        <w:t xml:space="preserve">5. </w:t>
      </w:r>
      <w:r>
        <w:rPr>
          <w:i/>
          <w:sz w:val="28"/>
        </w:rPr>
        <w:t>Организационно-коммуникативная,</w:t>
      </w:r>
      <w:r>
        <w:rPr>
          <w:sz w:val="28"/>
        </w:rPr>
        <w:t xml:space="preserve"> предусматривающая помощь ребенку в организации общения с окружающим социумом</w:t>
      </w:r>
      <w:r>
        <w:rPr>
          <w:smallCaps/>
          <w:sz w:val="28"/>
        </w:rPr>
        <w:t xml:space="preserve">, </w:t>
      </w:r>
      <w:r>
        <w:rPr>
          <w:sz w:val="28"/>
        </w:rPr>
        <w:t>налаживании его разносторонних коммуникативных контактов.</w:t>
      </w:r>
    </w:p>
    <w:p w:rsidR="002C1447" w:rsidRDefault="002C1447">
      <w:pPr>
        <w:pStyle w:val="FR3"/>
        <w:spacing w:line="240" w:lineRule="auto"/>
        <w:ind w:firstLine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i/>
          <w:sz w:val="28"/>
        </w:rPr>
        <w:t>Информационно-коммуникативная -</w:t>
      </w:r>
      <w:r>
        <w:rPr>
          <w:rFonts w:ascii="Times New Roman" w:hAnsi="Times New Roman"/>
          <w:sz w:val="28"/>
        </w:rPr>
        <w:t xml:space="preserve"> направлена на организацию благоприя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ного информационного воздействия  на ребенка и  его семью, помощь в предоставл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ему квалифицированных консультаций по различным социокультурным пробл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мам.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 xml:space="preserve">7. </w:t>
      </w:r>
      <w:r>
        <w:rPr>
          <w:i/>
          <w:sz w:val="28"/>
        </w:rPr>
        <w:t>Прогностическая -</w:t>
      </w:r>
      <w:r>
        <w:rPr>
          <w:sz w:val="28"/>
        </w:rPr>
        <w:t xml:space="preserve"> заключается в предвидении процессов личностного разв</w:t>
      </w:r>
      <w:r>
        <w:rPr>
          <w:sz w:val="28"/>
        </w:rPr>
        <w:t>и</w:t>
      </w:r>
      <w:r>
        <w:rPr>
          <w:sz w:val="28"/>
        </w:rPr>
        <w:t>тия детей и их оптимальной коррекции.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 xml:space="preserve">8. </w:t>
      </w:r>
      <w:r>
        <w:rPr>
          <w:i/>
          <w:sz w:val="28"/>
        </w:rPr>
        <w:t>Образовательно-воспитательная -</w:t>
      </w:r>
      <w:r>
        <w:rPr>
          <w:sz w:val="28"/>
        </w:rPr>
        <w:t xml:space="preserve"> заключается в образовательном и воспит</w:t>
      </w:r>
      <w:r>
        <w:rPr>
          <w:sz w:val="28"/>
        </w:rPr>
        <w:t>а</w:t>
      </w:r>
      <w:r>
        <w:rPr>
          <w:sz w:val="28"/>
        </w:rPr>
        <w:t>тельном воздействии на ребенка со стороны всех субъектов системы.</w:t>
      </w:r>
    </w:p>
    <w:p w:rsidR="002C1447" w:rsidRDefault="002C1447">
      <w:pPr>
        <w:pStyle w:val="Normal"/>
        <w:spacing w:line="240" w:lineRule="auto"/>
        <w:ind w:firstLine="720"/>
        <w:rPr>
          <w:b/>
          <w:sz w:val="28"/>
        </w:rPr>
      </w:pPr>
    </w:p>
    <w:p w:rsidR="002C1447" w:rsidRDefault="002C1447">
      <w:pPr>
        <w:pStyle w:val="Normal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7. Основные условия реализации воспитательной </w:t>
      </w:r>
      <w:r w:rsidR="005A7215">
        <w:rPr>
          <w:b/>
          <w:sz w:val="28"/>
        </w:rPr>
        <w:t>програм</w:t>
      </w:r>
      <w:r>
        <w:rPr>
          <w:b/>
          <w:sz w:val="28"/>
        </w:rPr>
        <w:t>мы ЦВР.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Одним из отечных условий реализации системы  является процесс организац</w:t>
      </w:r>
      <w:r>
        <w:rPr>
          <w:sz w:val="28"/>
        </w:rPr>
        <w:t>и</w:t>
      </w:r>
      <w:r>
        <w:rPr>
          <w:sz w:val="28"/>
        </w:rPr>
        <w:t>онно-педагогичсского и методического взаимодействия различных субъектов соци</w:t>
      </w:r>
      <w:r>
        <w:rPr>
          <w:sz w:val="28"/>
        </w:rPr>
        <w:t>о</w:t>
      </w:r>
      <w:r>
        <w:rPr>
          <w:sz w:val="28"/>
        </w:rPr>
        <w:t>культурной среды в рамках системы дополнительною образования с целью выявл</w:t>
      </w:r>
      <w:r>
        <w:rPr>
          <w:sz w:val="28"/>
        </w:rPr>
        <w:t>е</w:t>
      </w:r>
      <w:r>
        <w:rPr>
          <w:sz w:val="28"/>
        </w:rPr>
        <w:t xml:space="preserve">ния, </w:t>
      </w:r>
      <w:r>
        <w:rPr>
          <w:sz w:val="28"/>
        </w:rPr>
        <w:lastRenderedPageBreak/>
        <w:t>защиты, развития и поддержки детской индивидуальности как субъекта социал</w:t>
      </w:r>
      <w:r>
        <w:rPr>
          <w:sz w:val="28"/>
        </w:rPr>
        <w:t>и</w:t>
      </w:r>
      <w:r>
        <w:rPr>
          <w:sz w:val="28"/>
        </w:rPr>
        <w:t>зации и различных форм жизнеде</w:t>
      </w:r>
      <w:r>
        <w:rPr>
          <w:sz w:val="28"/>
        </w:rPr>
        <w:t>я</w:t>
      </w:r>
      <w:r>
        <w:rPr>
          <w:sz w:val="28"/>
        </w:rPr>
        <w:t>тельности.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Под интеграцией мы понимаем такое направление в работе, которое позволяет объединять  разрозненные социальные субъекты в единое целое,  аккумулируя все имеющиеся опыт и знания на творческом индивидуальном развитии ли</w:t>
      </w:r>
      <w:r>
        <w:rPr>
          <w:sz w:val="28"/>
        </w:rPr>
        <w:t>ч</w:t>
      </w:r>
      <w:r>
        <w:rPr>
          <w:sz w:val="28"/>
        </w:rPr>
        <w:t xml:space="preserve">ности ребенка. </w:t>
      </w:r>
    </w:p>
    <w:p w:rsidR="002C1447" w:rsidRDefault="002C1447">
      <w:pPr>
        <w:pStyle w:val="Normal"/>
        <w:spacing w:line="240" w:lineRule="auto"/>
        <w:ind w:firstLine="720"/>
        <w:rPr>
          <w:i/>
          <w:sz w:val="28"/>
          <w:u w:val="single"/>
        </w:rPr>
      </w:pPr>
      <w:r>
        <w:rPr>
          <w:i/>
          <w:sz w:val="28"/>
          <w:u w:val="single"/>
        </w:rPr>
        <w:t>Основные субъекты взаимодействия:</w:t>
      </w:r>
    </w:p>
    <w:p w:rsidR="002C1447" w:rsidRDefault="002C1447">
      <w:pPr>
        <w:pStyle w:val="Normal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дети - воспитанники центра внешкольной работы, </w:t>
      </w:r>
    </w:p>
    <w:p w:rsidR="002C1447" w:rsidRDefault="002C1447">
      <w:pPr>
        <w:pStyle w:val="Normal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sz w:val="28"/>
        </w:rPr>
        <w:t xml:space="preserve">семьи, </w:t>
      </w:r>
    </w:p>
    <w:p w:rsidR="002C1447" w:rsidRDefault="002C1447">
      <w:pPr>
        <w:pStyle w:val="Normal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федеральные субъекты /ДОЦ "Орленок",  ДДТХТ г. Архангельска, КЮТ г. Северодвинск, ДТД г. Москва, ДОЦ «Юнга» г. Анапа/, </w:t>
      </w:r>
    </w:p>
    <w:p w:rsidR="002C1447" w:rsidRDefault="002C1447">
      <w:pPr>
        <w:pStyle w:val="Normal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региональные /совет содружества детских объединений Дона, ИПК г. Ростов-на-Дону, областной методический центр, Министерство образования, облас</w:t>
      </w:r>
      <w:r>
        <w:rPr>
          <w:sz w:val="28"/>
        </w:rPr>
        <w:t>т</w:t>
      </w:r>
      <w:r>
        <w:rPr>
          <w:sz w:val="28"/>
        </w:rPr>
        <w:t>ной педагогический лицей, ДДТ г. Ростов-на-Дону, Лидер-центр г. Волг</w:t>
      </w:r>
      <w:r>
        <w:rPr>
          <w:sz w:val="28"/>
        </w:rPr>
        <w:t>о</w:t>
      </w:r>
      <w:r>
        <w:rPr>
          <w:sz w:val="28"/>
        </w:rPr>
        <w:t xml:space="preserve">донск/, </w:t>
      </w:r>
    </w:p>
    <w:p w:rsidR="002C1447" w:rsidRDefault="002C1447">
      <w:pPr>
        <w:pStyle w:val="Normal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муниципальные / ТГПИ, администрация города, УВД, ГИБДД, Горздраво</w:t>
      </w:r>
      <w:r>
        <w:rPr>
          <w:sz w:val="28"/>
        </w:rPr>
        <w:t>т</w:t>
      </w:r>
      <w:r>
        <w:rPr>
          <w:sz w:val="28"/>
        </w:rPr>
        <w:t>дел, дома и дворцы культуры, парки культуры и отдыха, промышленные предприятия, детские сады, детские дома, интернаты, больницы, дом прест</w:t>
      </w:r>
      <w:r>
        <w:rPr>
          <w:sz w:val="28"/>
        </w:rPr>
        <w:t>а</w:t>
      </w:r>
      <w:r>
        <w:rPr>
          <w:sz w:val="28"/>
        </w:rPr>
        <w:t>релых, музеи, клубы по месту жительства, средства массовой свой информ</w:t>
      </w:r>
      <w:r>
        <w:rPr>
          <w:sz w:val="28"/>
        </w:rPr>
        <w:t>а</w:t>
      </w:r>
      <w:r>
        <w:rPr>
          <w:sz w:val="28"/>
        </w:rPr>
        <w:t xml:space="preserve">ции, служба занятости, драматический театр,  библиотеки, школы, церковь/, </w:t>
      </w:r>
    </w:p>
    <w:p w:rsidR="002C1447" w:rsidRDefault="002C1447">
      <w:pPr>
        <w:pStyle w:val="Normal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социально-общественные /коммерческие структуры, ТАОПИТ, совет ветер</w:t>
      </w:r>
      <w:r>
        <w:rPr>
          <w:sz w:val="28"/>
        </w:rPr>
        <w:t>а</w:t>
      </w:r>
      <w:r>
        <w:rPr>
          <w:sz w:val="28"/>
        </w:rPr>
        <w:t xml:space="preserve">нов, общественные  партии, попечительский совет, совет ЦВР/, </w:t>
      </w:r>
    </w:p>
    <w:p w:rsidR="002C1447" w:rsidRDefault="002C1447">
      <w:pPr>
        <w:pStyle w:val="Normal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коллектив ЦВР.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Характер взаимодействия вышеназванных субъектов основан на партнерских субъект-объектных отношениях, диалогизме, сотрудничестве и с</w:t>
      </w:r>
      <w:r>
        <w:rPr>
          <w:sz w:val="28"/>
        </w:rPr>
        <w:t>о</w:t>
      </w:r>
      <w:r>
        <w:rPr>
          <w:sz w:val="28"/>
        </w:rPr>
        <w:t>творчестве</w:t>
      </w:r>
    </w:p>
    <w:p w:rsidR="002C1447" w:rsidRDefault="002C1447">
      <w:pPr>
        <w:pStyle w:val="FR3"/>
        <w:spacing w:line="240" w:lineRule="auto"/>
        <w:ind w:firstLine="720"/>
        <w:jc w:val="left"/>
        <w:rPr>
          <w:rFonts w:ascii="Times New Roman" w:hAnsi="Times New Roman"/>
          <w:b/>
          <w:i/>
          <w:sz w:val="28"/>
        </w:rPr>
      </w:pPr>
    </w:p>
    <w:p w:rsidR="002C1447" w:rsidRDefault="002C1447">
      <w:pPr>
        <w:pStyle w:val="FR3"/>
        <w:spacing w:line="240" w:lineRule="auto"/>
        <w:ind w:firstLine="0"/>
        <w:jc w:val="center"/>
        <w:rPr>
          <w:rFonts w:ascii="Times New Roman" w:hAnsi="Times New Roman"/>
          <w:sz w:val="28"/>
        </w:rPr>
      </w:pPr>
      <w:r>
        <w:pict>
          <v:shape id="_x0000_s1026" type="#_x0000_t75" style="position:absolute;left:0;text-align:left;margin-left:36.65pt;margin-top:47.4pt;width:410.3pt;height:170.05pt;z-index:251639296" o:allowincell="f">
            <v:imagedata r:id="rId9" o:title=""/>
            <w10:wrap type="topAndBottom"/>
          </v:shape>
          <o:OLEObject Type="Embed" ProgID="Visio.Drawing.4" ShapeID="_x0000_s1026" DrawAspect="Content" ObjectID="_1766823201" r:id="rId10"/>
        </w:pict>
      </w:r>
      <w:r>
        <w:rPr>
          <w:rFonts w:ascii="Times New Roman" w:hAnsi="Times New Roman"/>
          <w:b/>
          <w:i/>
          <w:sz w:val="28"/>
        </w:rPr>
        <w:t>Схема 2. Схема взаимодействия субъектов системы личностно-ориентированного дополнительного образования.</w:t>
      </w:r>
    </w:p>
    <w:p w:rsidR="002C1447" w:rsidRDefault="002C1447">
      <w:pPr>
        <w:pStyle w:val="FR3"/>
        <w:spacing w:line="240" w:lineRule="auto"/>
        <w:ind w:firstLine="720"/>
        <w:jc w:val="left"/>
        <w:rPr>
          <w:rFonts w:ascii="Times New Roman" w:hAnsi="Times New Roman"/>
          <w:sz w:val="28"/>
        </w:rPr>
      </w:pPr>
    </w:p>
    <w:p w:rsidR="002C1447" w:rsidRDefault="002C1447">
      <w:pPr>
        <w:pStyle w:val="FR3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Интеграция усилий различных субъектов системы личностно-ориентированного дополнительного образования создает предпосылки для практической реализации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дующих этапов взаимодействия личности и социокул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турного пространства.</w:t>
      </w:r>
    </w:p>
    <w:p w:rsidR="002C1447" w:rsidRDefault="002C1447">
      <w:pPr>
        <w:pStyle w:val="FR3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Проектировочный этап: цели и задачи деятельности.</w:t>
      </w:r>
    </w:p>
    <w:p w:rsidR="002C1447" w:rsidRDefault="002C1447">
      <w:pPr>
        <w:pStyle w:val="FR3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Диагностический этап: диагностика личностных ценностей, интер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сов.</w:t>
      </w:r>
    </w:p>
    <w:p w:rsidR="002C1447" w:rsidRDefault="002C1447">
      <w:pPr>
        <w:pStyle w:val="FR3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Поисковый этап: поиск оптимальных путей совместной де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те6льности.</w:t>
      </w:r>
    </w:p>
    <w:p w:rsidR="002C1447" w:rsidRDefault="002C1447">
      <w:pPr>
        <w:pStyle w:val="FR3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Договорный этап: составление совместной программы деятельности, опред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ление конечных результатов и путей их достижения.</w:t>
      </w:r>
    </w:p>
    <w:p w:rsidR="002C1447" w:rsidRDefault="002C1447">
      <w:pPr>
        <w:pStyle w:val="FR3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Деятельностный этап: организация совместной деятельности.</w:t>
      </w:r>
    </w:p>
    <w:p w:rsidR="002C1447" w:rsidRDefault="002C1447">
      <w:pPr>
        <w:pStyle w:val="FR3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Рефлексивный этап: текущая и итоговая диагностика, коррекция процесса и планирование последующей деятельности.</w:t>
      </w:r>
    </w:p>
    <w:p w:rsidR="002C1447" w:rsidRDefault="002C1447">
      <w:pPr>
        <w:pStyle w:val="FR3"/>
        <w:spacing w:line="240" w:lineRule="auto"/>
        <w:ind w:left="720" w:firstLine="0"/>
        <w:jc w:val="left"/>
        <w:rPr>
          <w:rFonts w:ascii="Times New Roman" w:hAnsi="Times New Roman"/>
          <w:sz w:val="28"/>
        </w:rPr>
      </w:pP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b/>
          <w:i/>
          <w:sz w:val="28"/>
        </w:rPr>
        <w:t>Схема обеспечения коллективом центра внешкольной работы мероприятий по обеспечению личностно-ориентированного подхода.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/схема/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Разнообразие свойств личности интегрируется в ее индивидуальности, которая наиболее полно проявляется в творческой деятельности. Коллектив считает необход</w:t>
      </w:r>
      <w:r>
        <w:rPr>
          <w:sz w:val="28"/>
        </w:rPr>
        <w:t>и</w:t>
      </w:r>
      <w:r>
        <w:rPr>
          <w:sz w:val="28"/>
        </w:rPr>
        <w:t>мым поиск таких моделей и технологий воспитательной деятельности, при которых можно было бы достигнуть разумного паритета коллективных и индивидуализирова</w:t>
      </w:r>
      <w:r>
        <w:rPr>
          <w:sz w:val="28"/>
        </w:rPr>
        <w:t>н</w:t>
      </w:r>
      <w:r>
        <w:rPr>
          <w:sz w:val="28"/>
        </w:rPr>
        <w:t>ных форм и методов воспитания. В связи с этим за основу нами взята модель индив</w:t>
      </w:r>
      <w:r>
        <w:rPr>
          <w:sz w:val="28"/>
        </w:rPr>
        <w:t>и</w:t>
      </w:r>
      <w:r>
        <w:rPr>
          <w:sz w:val="28"/>
        </w:rPr>
        <w:t>дуальной педагогической поддержки Е.В. Бондаревской (см. схему модели).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Педагоги ЦВР, для более успешной реализации личностно-ориентированного подхода, ведут дневники наблюдения, для каждого детского объединения (см. прил</w:t>
      </w:r>
      <w:r>
        <w:rPr>
          <w:sz w:val="28"/>
        </w:rPr>
        <w:t>о</w:t>
      </w:r>
      <w:r>
        <w:rPr>
          <w:sz w:val="28"/>
        </w:rPr>
        <w:t>жение), которые содержат  в себе:</w:t>
      </w:r>
    </w:p>
    <w:p w:rsidR="002C1447" w:rsidRDefault="002C1447">
      <w:pPr>
        <w:pStyle w:val="Normal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Работу с родителями (данные).</w:t>
      </w:r>
    </w:p>
    <w:p w:rsidR="002C1447" w:rsidRDefault="002C1447">
      <w:pPr>
        <w:pStyle w:val="Normal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План совместной деятельности.</w:t>
      </w:r>
    </w:p>
    <w:p w:rsidR="002C1447" w:rsidRDefault="002C1447">
      <w:pPr>
        <w:pStyle w:val="Normal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Психолого-педагогическая диагностика учащихся:</w:t>
      </w:r>
    </w:p>
    <w:p w:rsidR="002C1447" w:rsidRDefault="002C1447">
      <w:pPr>
        <w:pStyle w:val="Normal"/>
        <w:spacing w:line="240" w:lineRule="auto"/>
        <w:ind w:left="1080" w:firstLine="0"/>
        <w:rPr>
          <w:sz w:val="28"/>
        </w:rPr>
      </w:pPr>
      <w:r>
        <w:rPr>
          <w:sz w:val="28"/>
        </w:rPr>
        <w:t>а) младшего возраста;</w:t>
      </w:r>
    </w:p>
    <w:p w:rsidR="002C1447" w:rsidRDefault="002C1447">
      <w:pPr>
        <w:pStyle w:val="Normal"/>
        <w:spacing w:line="240" w:lineRule="auto"/>
        <w:ind w:left="1080" w:firstLine="0"/>
        <w:rPr>
          <w:sz w:val="28"/>
        </w:rPr>
      </w:pPr>
      <w:r>
        <w:rPr>
          <w:sz w:val="28"/>
        </w:rPr>
        <w:t>б) среднего возраста;</w:t>
      </w:r>
    </w:p>
    <w:p w:rsidR="002C1447" w:rsidRDefault="002C1447">
      <w:pPr>
        <w:pStyle w:val="Normal"/>
        <w:spacing w:line="240" w:lineRule="auto"/>
        <w:ind w:left="1080" w:firstLine="0"/>
        <w:rPr>
          <w:sz w:val="28"/>
        </w:rPr>
      </w:pPr>
      <w:r>
        <w:rPr>
          <w:sz w:val="28"/>
        </w:rPr>
        <w:t>в) старшего возраста;</w:t>
      </w:r>
    </w:p>
    <w:p w:rsidR="002C1447" w:rsidRDefault="002C1447">
      <w:pPr>
        <w:pStyle w:val="Normal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Работа с одаренными детьми.</w:t>
      </w:r>
    </w:p>
    <w:p w:rsidR="002C1447" w:rsidRDefault="002C1447">
      <w:pPr>
        <w:pStyle w:val="Normal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Работа с детьми, проявляющими дезадаптацию.</w:t>
      </w:r>
    </w:p>
    <w:p w:rsidR="002C1447" w:rsidRDefault="002C1447">
      <w:pPr>
        <w:pStyle w:val="Normal"/>
        <w:spacing w:line="240" w:lineRule="auto"/>
        <w:ind w:left="720" w:firstLine="0"/>
        <w:rPr>
          <w:sz w:val="28"/>
        </w:rPr>
      </w:pPr>
      <w:r>
        <w:rPr>
          <w:sz w:val="28"/>
        </w:rPr>
        <w:br w:type="page"/>
      </w:r>
    </w:p>
    <w:p w:rsidR="002C1447" w:rsidRDefault="002C1447">
      <w:pPr>
        <w:pStyle w:val="Normal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Модель индивидуальной педагогической поддержки.</w:t>
      </w:r>
    </w:p>
    <w:p w:rsidR="002C1447" w:rsidRDefault="002C1447">
      <w:pPr>
        <w:pStyle w:val="Normal"/>
        <w:spacing w:line="240" w:lineRule="auto"/>
        <w:ind w:firstLine="0"/>
        <w:jc w:val="center"/>
        <w:rPr>
          <w:b/>
          <w:sz w:val="28"/>
        </w:rPr>
      </w:pPr>
      <w:r>
        <w:pict>
          <v:shape id="_x0000_s1027" type="#_x0000_t75" style="position:absolute;left:0;text-align:left;margin-left:0;margin-top:0;width:482.15pt;height:488.75pt;z-index:251640320" o:allowincell="f">
            <v:imagedata r:id="rId11" o:title=""/>
            <w10:wrap type="topAndBottom"/>
          </v:shape>
          <o:OLEObject Type="Embed" ProgID="Visio.Drawing.4" ShapeID="_x0000_s1027" DrawAspect="Content" ObjectID="_1766823202" r:id="rId12"/>
        </w:pic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b/>
          <w:i/>
          <w:sz w:val="28"/>
        </w:rPr>
        <w:t>Основные педагогические условия личностно-ориентированного восп</w:t>
      </w:r>
      <w:r>
        <w:rPr>
          <w:b/>
          <w:i/>
          <w:sz w:val="28"/>
        </w:rPr>
        <w:t>и</w:t>
      </w:r>
      <w:r>
        <w:rPr>
          <w:b/>
          <w:i/>
          <w:sz w:val="28"/>
        </w:rPr>
        <w:t>тания: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b/>
          <w:sz w:val="28"/>
        </w:rPr>
        <w:t>1 Моделирование процесса воспитания,</w:t>
      </w:r>
      <w:r>
        <w:rPr>
          <w:sz w:val="28"/>
        </w:rPr>
        <w:t xml:space="preserve"> главным условием которого является предоставление ребенку возможности самостоятельного выбора из предлагаемых в</w:t>
      </w:r>
      <w:r>
        <w:rPr>
          <w:sz w:val="28"/>
        </w:rPr>
        <w:t>а</w:t>
      </w:r>
      <w:r>
        <w:rPr>
          <w:sz w:val="28"/>
        </w:rPr>
        <w:t>риантов наиболее качественного решения. Здесь наиболее применимо «помогающее поведение» со стороны педагога.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b/>
          <w:sz w:val="28"/>
        </w:rPr>
        <w:t>2 Преодоление упрощающего подхода,</w:t>
      </w:r>
      <w:r>
        <w:rPr>
          <w:sz w:val="28"/>
        </w:rPr>
        <w:t xml:space="preserve"> который ведет к исключению важных условий и не учитывает неопределенность. </w:t>
      </w:r>
    </w:p>
    <w:p w:rsidR="002C1447" w:rsidRDefault="002C1447">
      <w:pPr>
        <w:pStyle w:val="Normal"/>
        <w:spacing w:line="240" w:lineRule="auto"/>
        <w:ind w:firstLine="720"/>
        <w:rPr>
          <w:b/>
          <w:sz w:val="28"/>
        </w:rPr>
      </w:pPr>
      <w:r>
        <w:rPr>
          <w:b/>
          <w:sz w:val="28"/>
        </w:rPr>
        <w:t>3. Преодоление иллюзии «очевидности» решения проблемы.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b/>
          <w:sz w:val="28"/>
        </w:rPr>
        <w:t>4 Эффективное включение личностных структур сознания,</w:t>
      </w:r>
      <w:r>
        <w:rPr>
          <w:sz w:val="28"/>
        </w:rPr>
        <w:t xml:space="preserve"> благодаря чему воспитательная информация приобретает характер оснований для творческого поиска нового варианта развития ситуации. 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b/>
          <w:sz w:val="28"/>
        </w:rPr>
        <w:t>5. Задействование интуитивного начала.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На наш взгляд, наиболее перспективным для реализации нашей системы  явл</w:t>
      </w:r>
      <w:r>
        <w:rPr>
          <w:sz w:val="28"/>
        </w:rPr>
        <w:t>я</w:t>
      </w:r>
      <w:r>
        <w:rPr>
          <w:sz w:val="28"/>
        </w:rPr>
        <w:t>ется вариативно-программный подход к деятельности, предполагающий наличие пак</w:t>
      </w:r>
      <w:r>
        <w:rPr>
          <w:sz w:val="28"/>
        </w:rPr>
        <w:t>е</w:t>
      </w:r>
      <w:r>
        <w:rPr>
          <w:sz w:val="28"/>
        </w:rPr>
        <w:lastRenderedPageBreak/>
        <w:t>та разнообразных программ, предусматривают создание разнообразных, гибких форм воспит</w:t>
      </w:r>
      <w:r>
        <w:rPr>
          <w:sz w:val="28"/>
        </w:rPr>
        <w:t>а</w:t>
      </w:r>
      <w:r>
        <w:rPr>
          <w:sz w:val="28"/>
        </w:rPr>
        <w:t>тельной работы, способствующих развитию личности ребенка.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Благодаря такому разнообразию программ создается возможность выбора по</w:t>
      </w:r>
      <w:r>
        <w:rPr>
          <w:sz w:val="28"/>
        </w:rPr>
        <w:t>д</w:t>
      </w:r>
      <w:r>
        <w:rPr>
          <w:sz w:val="28"/>
        </w:rPr>
        <w:t>ростками и молодежью сферы применения своих сил, они могут свободно входить и выходить из создаваемых творческих объединений. Педагогам дается право разраб</w:t>
      </w:r>
      <w:r>
        <w:rPr>
          <w:sz w:val="28"/>
        </w:rPr>
        <w:t>а</w:t>
      </w:r>
      <w:r>
        <w:rPr>
          <w:sz w:val="28"/>
        </w:rPr>
        <w:t>тывать авторские программы своих коллект</w:t>
      </w:r>
      <w:r>
        <w:rPr>
          <w:sz w:val="28"/>
        </w:rPr>
        <w:t>и</w:t>
      </w:r>
      <w:r>
        <w:rPr>
          <w:sz w:val="28"/>
        </w:rPr>
        <w:t>вов.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Помимо этого основными условиями реализации воспитательной системы явл</w:t>
      </w:r>
      <w:r>
        <w:rPr>
          <w:sz w:val="28"/>
        </w:rPr>
        <w:t>я</w:t>
      </w:r>
      <w:r>
        <w:rPr>
          <w:sz w:val="28"/>
        </w:rPr>
        <w:t>ются следующие:</w:t>
      </w:r>
    </w:p>
    <w:p w:rsidR="002C1447" w:rsidRDefault="002C1447">
      <w:pPr>
        <w:pStyle w:val="Normal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повышение уровня поисково-творческой деятельности педагогов;</w:t>
      </w:r>
    </w:p>
    <w:p w:rsidR="002C1447" w:rsidRDefault="002C1447">
      <w:pPr>
        <w:pStyle w:val="Normal"/>
        <w:numPr>
          <w:ilvl w:val="0"/>
          <w:numId w:val="3"/>
        </w:numPr>
        <w:spacing w:line="240" w:lineRule="auto"/>
        <w:ind w:left="0" w:firstLine="720"/>
        <w:rPr>
          <w:sz w:val="28"/>
        </w:rPr>
      </w:pPr>
      <w:r>
        <w:rPr>
          <w:sz w:val="28"/>
        </w:rPr>
        <w:t>развитие и совершенствование системы методической поддержки всех суб</w:t>
      </w:r>
      <w:r>
        <w:rPr>
          <w:sz w:val="28"/>
        </w:rPr>
        <w:t>ъ</w:t>
      </w:r>
      <w:r>
        <w:rPr>
          <w:sz w:val="28"/>
        </w:rPr>
        <w:t xml:space="preserve">ектов воспитательной деятельности; </w:t>
      </w:r>
    </w:p>
    <w:p w:rsidR="002C1447" w:rsidRDefault="002C1447">
      <w:pPr>
        <w:pStyle w:val="Normal"/>
        <w:numPr>
          <w:ilvl w:val="0"/>
          <w:numId w:val="3"/>
        </w:numPr>
        <w:spacing w:line="240" w:lineRule="auto"/>
        <w:ind w:left="0" w:firstLine="720"/>
        <w:rPr>
          <w:sz w:val="28"/>
        </w:rPr>
      </w:pPr>
      <w:r>
        <w:rPr>
          <w:sz w:val="28"/>
        </w:rPr>
        <w:t>организационно-методическое, кадровое, материально-техническое обесп</w:t>
      </w:r>
      <w:r>
        <w:rPr>
          <w:sz w:val="28"/>
        </w:rPr>
        <w:t>е</w:t>
      </w:r>
      <w:r>
        <w:rPr>
          <w:sz w:val="28"/>
        </w:rPr>
        <w:t xml:space="preserve">чение инновационной деятельности педагогов ЦВР; </w:t>
      </w:r>
    </w:p>
    <w:p w:rsidR="002C1447" w:rsidRDefault="002C1447">
      <w:pPr>
        <w:pStyle w:val="Normal"/>
        <w:numPr>
          <w:ilvl w:val="0"/>
          <w:numId w:val="3"/>
        </w:numPr>
        <w:spacing w:line="240" w:lineRule="auto"/>
        <w:ind w:left="0" w:firstLine="720"/>
        <w:rPr>
          <w:sz w:val="28"/>
        </w:rPr>
      </w:pPr>
      <w:r>
        <w:rPr>
          <w:sz w:val="28"/>
        </w:rPr>
        <w:t>открытое окружающему социуму, интеграция усилий разнообразных субъе</w:t>
      </w:r>
      <w:r>
        <w:rPr>
          <w:sz w:val="28"/>
        </w:rPr>
        <w:t>к</w:t>
      </w:r>
      <w:r>
        <w:rPr>
          <w:sz w:val="28"/>
        </w:rPr>
        <w:t xml:space="preserve">тов дополнительного образования; </w:t>
      </w:r>
    </w:p>
    <w:p w:rsidR="002C1447" w:rsidRDefault="002C1447">
      <w:pPr>
        <w:pStyle w:val="Normal"/>
        <w:numPr>
          <w:ilvl w:val="0"/>
          <w:numId w:val="3"/>
        </w:numPr>
        <w:spacing w:line="240" w:lineRule="auto"/>
        <w:ind w:left="0" w:firstLine="720"/>
        <w:rPr>
          <w:sz w:val="28"/>
        </w:rPr>
      </w:pPr>
      <w:r>
        <w:rPr>
          <w:sz w:val="28"/>
        </w:rPr>
        <w:t>разработка и внедрение системы образовательного маркетинга и монитори</w:t>
      </w:r>
      <w:r>
        <w:rPr>
          <w:sz w:val="28"/>
        </w:rPr>
        <w:t>н</w:t>
      </w:r>
      <w:r>
        <w:rPr>
          <w:sz w:val="28"/>
        </w:rPr>
        <w:t>га.</w:t>
      </w:r>
    </w:p>
    <w:p w:rsidR="002C1447" w:rsidRDefault="002C1447">
      <w:pPr>
        <w:pStyle w:val="Normal"/>
        <w:spacing w:line="240" w:lineRule="auto"/>
        <w:ind w:firstLine="720"/>
        <w:rPr>
          <w:b/>
          <w:sz w:val="28"/>
        </w:rPr>
      </w:pPr>
    </w:p>
    <w:p w:rsidR="002C1447" w:rsidRDefault="002C1447">
      <w:pPr>
        <w:pStyle w:val="Normal"/>
        <w:spacing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8. Содержание воспитания в ЦВР.</w:t>
      </w:r>
    </w:p>
    <w:p w:rsidR="002C1447" w:rsidRDefault="002C1447">
      <w:pPr>
        <w:pStyle w:val="Normal"/>
        <w:spacing w:line="240" w:lineRule="auto"/>
        <w:ind w:firstLine="720"/>
        <w:jc w:val="center"/>
        <w:rPr>
          <w:sz w:val="28"/>
        </w:rPr>
      </w:pP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Основой организации воспитательной деятельности в ЦВР является вари</w:t>
      </w:r>
      <w:r>
        <w:rPr>
          <w:sz w:val="28"/>
        </w:rPr>
        <w:t>а</w:t>
      </w:r>
      <w:r>
        <w:rPr>
          <w:sz w:val="28"/>
        </w:rPr>
        <w:t>тивно-программный подход, предполагающий наличие пакета разнообразных программ, предусматривающих создание разнообразных, гибких форм деятельности, способс</w:t>
      </w:r>
      <w:r>
        <w:rPr>
          <w:sz w:val="28"/>
        </w:rPr>
        <w:t>т</w:t>
      </w:r>
      <w:r>
        <w:rPr>
          <w:sz w:val="28"/>
        </w:rPr>
        <w:t>вующих воспитанию, социализации и развитию личности и ребенка.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Благодаря  такому разнообразию программ создается возможность выбора по</w:t>
      </w:r>
      <w:r>
        <w:rPr>
          <w:sz w:val="28"/>
        </w:rPr>
        <w:t>д</w:t>
      </w:r>
      <w:r>
        <w:rPr>
          <w:sz w:val="28"/>
        </w:rPr>
        <w:t>росткам и молодежью сферы применения своих сил, они могут свободно входить и выходить из создаваемых творческих объединений. Педагогам дается право разраб</w:t>
      </w:r>
      <w:r>
        <w:rPr>
          <w:sz w:val="28"/>
        </w:rPr>
        <w:t>а</w:t>
      </w:r>
      <w:r>
        <w:rPr>
          <w:sz w:val="28"/>
        </w:rPr>
        <w:t>тывать авторские программы своих коллективов.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На основании  концепции «Центр внешкольной работы - центр личн</w:t>
      </w:r>
      <w:r>
        <w:rPr>
          <w:sz w:val="28"/>
        </w:rPr>
        <w:t>о</w:t>
      </w:r>
      <w:r>
        <w:rPr>
          <w:sz w:val="28"/>
        </w:rPr>
        <w:t>стно-ориентированного дополнительного образования и социокультурного развития по</w:t>
      </w:r>
      <w:r>
        <w:rPr>
          <w:sz w:val="28"/>
        </w:rPr>
        <w:t>д</w:t>
      </w:r>
      <w:r>
        <w:rPr>
          <w:sz w:val="28"/>
        </w:rPr>
        <w:t>растающего поколения» нами была разработана следующая структура организации личностно-ориентированного образовательно-воспитательного процесса в ЦВР.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br w:type="page"/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pict>
          <v:shape id="_x0000_s1028" type="#_x0000_t75" style="position:absolute;left:0;text-align:left;margin-left:115.85pt;margin-top:16.15pt;width:277.65pt;height:203.25pt;z-index:251641344" o:allowincell="f">
            <v:imagedata r:id="rId13" o:title=""/>
            <w10:wrap type="topAndBottom"/>
          </v:shape>
          <o:OLEObject Type="Embed" ProgID="Visio.Drawing.4" ShapeID="_x0000_s1028" DrawAspect="Content" ObjectID="_1766823203" r:id="rId14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↕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Основные направления деятельности: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bottom w:val="single" w:sz="4" w:space="0" w:color="auto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военно-патриотическое воспитание, личностно-ориентированное образование, 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альная практика и воспитание, отдых и здоровье, правовое образование, полихудож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ственное, детские и молодежные социальные инициативы, работа с одаренными детьми работа с родителями, социально-психологическая помощь.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↕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Opганизационные формы: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bottom w:val="single" w:sz="4" w:space="0" w:color="auto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клубы, школы, театры, студии, оркестры, детская организация, детский оздоров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тельный лагерь, отряды, пресс-клуб.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rPr>
                <w:sz w:val="28"/>
              </w:rPr>
            </w:pPr>
            <w:r>
              <w:rPr>
                <w:noProof/>
                <w:snapToGrid/>
                <w:sz w:val="28"/>
              </w:rPr>
              <w:pict>
                <v:line id="_x0000_s1088" style="position:absolute;left:0;text-align:left;z-index:251676160;mso-position-horizontal-relative:text;mso-position-vertical-relative:text" from="310.25pt,1.45pt" to="317.45pt,15.85pt" o:allowincell="f">
                  <v:stroke endarrow="block"/>
                </v:line>
              </w:pict>
            </w:r>
            <w:r>
              <w:rPr>
                <w:noProof/>
                <w:snapToGrid/>
                <w:sz w:val="28"/>
              </w:rPr>
              <w:pict>
                <v:line id="_x0000_s1087" style="position:absolute;left:0;text-align:left;flip:x;z-index:251675136;mso-position-horizontal-relative:text;mso-position-vertical-relative:text" from="137.45pt,1.45pt" to="151.85pt,15.85pt" o:allowincell="f">
                  <v:stroke endarrow="block"/>
                </v:line>
              </w:pict>
            </w:r>
            <w:r>
              <w:rPr>
                <w:sz w:val="28"/>
              </w:rPr>
              <w:t xml:space="preserve">                                                                                              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Образовательные программы                       Воспитательные программы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Виды деятельности: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bottom w:val="single" w:sz="4" w:space="0" w:color="auto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Досуговая, лингвистическая, образовательно-познавательная, спортивно-техническая, музыкально-эстетическая, оздоровительная, игровая, общение, трудовая, социально-практическая, творческая.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right w:val="nil"/>
            </w:tcBorders>
          </w:tcPr>
          <w:p w:rsidR="002C1447" w:rsidRDefault="002C1447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↓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2C1447" w:rsidRDefault="002C1447">
            <w:pPr>
              <w:pStyle w:val="Normal"/>
              <w:spacing w:line="240" w:lineRule="auto"/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>Культурно-познавательные потребности детей, их семей, образовател</w:t>
            </w:r>
            <w:r>
              <w:rPr>
                <w:b/>
                <w:sz w:val="28"/>
              </w:rPr>
              <w:t>ь</w:t>
            </w:r>
            <w:r>
              <w:rPr>
                <w:b/>
                <w:sz w:val="28"/>
              </w:rPr>
              <w:t>но-воспитательный потенциал социокультурной среды, социальный заказ общес</w:t>
            </w:r>
            <w:r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>ва.</w:t>
            </w:r>
          </w:p>
        </w:tc>
      </w:tr>
    </w:tbl>
    <w:p w:rsidR="002C1447" w:rsidRDefault="002C1447">
      <w:pPr>
        <w:pStyle w:val="Normal"/>
        <w:spacing w:line="240" w:lineRule="auto"/>
        <w:ind w:firstLine="720"/>
        <w:rPr>
          <w:sz w:val="28"/>
        </w:rPr>
      </w:pP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 xml:space="preserve">Все разнообразие программ реализуется через модули. </w:t>
      </w:r>
    </w:p>
    <w:p w:rsidR="002C1447" w:rsidRDefault="002C1447">
      <w:pPr>
        <w:pStyle w:val="Normal"/>
        <w:spacing w:line="240" w:lineRule="auto"/>
        <w:ind w:firstLine="720"/>
        <w:rPr>
          <w:sz w:val="28"/>
        </w:rPr>
      </w:pPr>
      <w:r>
        <w:rPr>
          <w:sz w:val="28"/>
        </w:rPr>
        <w:t>Применительно к предлагаемой нами концепции, мы считаем возможным сл</w:t>
      </w:r>
      <w:r>
        <w:rPr>
          <w:sz w:val="28"/>
        </w:rPr>
        <w:t>е</w:t>
      </w:r>
      <w:r>
        <w:rPr>
          <w:sz w:val="28"/>
        </w:rPr>
        <w:t>дующее определение: Модуль - исходная мера комплекса технологий, программ, н</w:t>
      </w:r>
      <w:r>
        <w:rPr>
          <w:sz w:val="28"/>
        </w:rPr>
        <w:t>а</w:t>
      </w:r>
      <w:r>
        <w:rPr>
          <w:sz w:val="28"/>
        </w:rPr>
        <w:t>правлений и форм деятельности, объединенных общими целями и задачами личнос</w:t>
      </w:r>
      <w:r>
        <w:rPr>
          <w:sz w:val="28"/>
        </w:rPr>
        <w:t>т</w:t>
      </w:r>
      <w:r>
        <w:rPr>
          <w:sz w:val="28"/>
        </w:rPr>
        <w:t>но-ориентированного воспитания и образования. Модуль, взаимосвязан с другими подобными образованиями и способствует становлению ребенка как субъекта жизн</w:t>
      </w:r>
      <w:r>
        <w:rPr>
          <w:sz w:val="28"/>
        </w:rPr>
        <w:t>е</w:t>
      </w:r>
      <w:r>
        <w:rPr>
          <w:sz w:val="28"/>
        </w:rPr>
        <w:t>деятельности, культуры, истории и социума.</w:t>
      </w:r>
    </w:p>
    <w:p w:rsidR="002C1447" w:rsidRDefault="002C1447">
      <w:pPr>
        <w:ind w:firstLine="720"/>
        <w:jc w:val="both"/>
        <w:rPr>
          <w:sz w:val="28"/>
        </w:rPr>
      </w:pPr>
      <w:r>
        <w:rPr>
          <w:sz w:val="28"/>
        </w:rPr>
        <w:t>Мы предлагаем следующий комплекс модулей.</w:t>
      </w:r>
    </w:p>
    <w:p w:rsidR="002C1447" w:rsidRDefault="002C1447">
      <w:pPr>
        <w:ind w:firstLine="720"/>
        <w:jc w:val="both"/>
        <w:rPr>
          <w:b/>
          <w:i/>
          <w:sz w:val="28"/>
        </w:rPr>
      </w:pPr>
    </w:p>
    <w:p w:rsidR="002C1447" w:rsidRDefault="002C1447">
      <w:pPr>
        <w:ind w:firstLine="720"/>
        <w:jc w:val="both"/>
        <w:rPr>
          <w:b/>
          <w:i/>
          <w:sz w:val="28"/>
        </w:rPr>
      </w:pPr>
    </w:p>
    <w:p w:rsidR="002C1447" w:rsidRDefault="002C1447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Характеристика модулей.</w:t>
      </w:r>
    </w:p>
    <w:p w:rsidR="002C1447" w:rsidRDefault="002C1447">
      <w:pPr>
        <w:ind w:firstLine="720"/>
        <w:jc w:val="both"/>
        <w:rPr>
          <w:b/>
          <w:i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324"/>
        <w:gridCol w:w="3630"/>
        <w:gridCol w:w="2965"/>
      </w:tblGrid>
      <w:tr w:rsidR="002C144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нование</w:t>
            </w:r>
          </w:p>
          <w:p w:rsidR="002C1447" w:rsidRDefault="002C14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модуля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виды деятел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ности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Образова-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Правовое обучение и воспитание,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ми.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ориентация.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подготовка.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 разного уровня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вития.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одаренн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детьми.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pStyle w:val="a5"/>
            </w:pPr>
            <w:r>
              <w:t>Помощь ребенку в пол</w:t>
            </w:r>
            <w:r>
              <w:t>у</w:t>
            </w:r>
            <w:r>
              <w:t>чении новых знаний,</w:t>
            </w:r>
          </w:p>
          <w:p w:rsidR="002C1447" w:rsidRDefault="002C1447">
            <w:pPr>
              <w:pStyle w:val="a5"/>
            </w:pPr>
            <w:r>
              <w:t>- усиление целостности учебно-воспитательного процесса, инт</w:t>
            </w:r>
            <w:r>
              <w:t>е</w:t>
            </w:r>
            <w:r>
              <w:t>грация обучения, развития и воспитания,</w:t>
            </w:r>
          </w:p>
          <w:p w:rsidR="002C1447" w:rsidRDefault="002C1447">
            <w:pPr>
              <w:pStyle w:val="a5"/>
              <w:numPr>
                <w:ilvl w:val="0"/>
                <w:numId w:val="35"/>
              </w:numPr>
              <w:ind w:left="0" w:firstLine="0"/>
            </w:pPr>
            <w:r>
              <w:t>активизация его творч</w:t>
            </w:r>
            <w:r>
              <w:t>е</w:t>
            </w:r>
            <w:r>
              <w:t>ской познавательной деятельн</w:t>
            </w:r>
            <w:r>
              <w:t>о</w:t>
            </w:r>
            <w:r>
              <w:t>сти,</w:t>
            </w:r>
          </w:p>
          <w:p w:rsidR="002C1447" w:rsidRDefault="002C1447">
            <w:pPr>
              <w:pStyle w:val="a5"/>
              <w:numPr>
                <w:ilvl w:val="0"/>
                <w:numId w:val="35"/>
              </w:numPr>
              <w:ind w:left="0" w:firstLine="0"/>
            </w:pPr>
            <w:r>
              <w:t>научение восприятию своих сверстников в общении,</w:t>
            </w:r>
          </w:p>
          <w:p w:rsidR="002C1447" w:rsidRDefault="002C1447">
            <w:pPr>
              <w:pStyle w:val="a5"/>
              <w:numPr>
                <w:ilvl w:val="0"/>
                <w:numId w:val="35"/>
              </w:numPr>
              <w:ind w:left="0" w:firstLine="0"/>
            </w:pPr>
            <w:r>
              <w:t>выработка навыков соц</w:t>
            </w:r>
            <w:r>
              <w:t>и</w:t>
            </w:r>
            <w:r>
              <w:t>ального повед</w:t>
            </w:r>
            <w:r>
              <w:t>е</w:t>
            </w:r>
            <w:r>
              <w:t>ния,</w:t>
            </w:r>
          </w:p>
          <w:p w:rsidR="002C1447" w:rsidRDefault="002C1447">
            <w:pPr>
              <w:pStyle w:val="a5"/>
              <w:numPr>
                <w:ilvl w:val="0"/>
                <w:numId w:val="35"/>
              </w:numPr>
              <w:ind w:left="0" w:firstLine="0"/>
            </w:pPr>
            <w:r>
              <w:t>накопление опыта общ</w:t>
            </w:r>
            <w:r>
              <w:t>е</w:t>
            </w:r>
            <w:r>
              <w:t>ния в открытой социокульту</w:t>
            </w:r>
            <w:r>
              <w:t>р</w:t>
            </w:r>
            <w:r>
              <w:t xml:space="preserve">ной среде, </w:t>
            </w:r>
          </w:p>
          <w:p w:rsidR="002C1447" w:rsidRDefault="002C1447">
            <w:pPr>
              <w:pStyle w:val="a5"/>
              <w:numPr>
                <w:ilvl w:val="0"/>
                <w:numId w:val="35"/>
              </w:numPr>
              <w:ind w:left="0" w:firstLine="0"/>
            </w:pPr>
            <w:r>
              <w:t>развитие творческого п</w:t>
            </w:r>
            <w:r>
              <w:t>о</w:t>
            </w:r>
            <w:r>
              <w:t>тенциала личн</w:t>
            </w:r>
            <w:r>
              <w:t>о</w:t>
            </w:r>
            <w:r>
              <w:t>сти,</w:t>
            </w:r>
          </w:p>
          <w:p w:rsidR="002C1447" w:rsidRDefault="002C1447">
            <w:pPr>
              <w:pStyle w:val="a5"/>
              <w:numPr>
                <w:ilvl w:val="0"/>
                <w:numId w:val="35"/>
              </w:numPr>
              <w:ind w:left="0" w:firstLine="0"/>
            </w:pPr>
            <w:r>
              <w:t>укрепление семьи на о</w:t>
            </w:r>
            <w:r>
              <w:t>с</w:t>
            </w:r>
            <w:r>
              <w:t>нове общих познавательных и</w:t>
            </w:r>
            <w:r>
              <w:t>н</w:t>
            </w:r>
            <w:r>
              <w:t>тересов и совместной соци</w:t>
            </w:r>
            <w:r>
              <w:t>о</w:t>
            </w:r>
            <w:r>
              <w:t>культурной деятельности,</w:t>
            </w:r>
          </w:p>
          <w:p w:rsidR="002C1447" w:rsidRDefault="002C1447">
            <w:pPr>
              <w:pStyle w:val="a5"/>
              <w:numPr>
                <w:ilvl w:val="0"/>
                <w:numId w:val="35"/>
              </w:numPr>
              <w:ind w:left="0" w:firstLine="0"/>
            </w:pPr>
            <w:r>
              <w:t>помощь семье в орган</w:t>
            </w:r>
            <w:r>
              <w:t>и</w:t>
            </w:r>
            <w:r>
              <w:t>зации образовательного проце</w:t>
            </w:r>
            <w:r>
              <w:t>с</w:t>
            </w:r>
            <w:r>
              <w:t>са.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Занятия в кружках,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курсы, брейн-ринги,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теллектуальные игры.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Творчест-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Художественное, работа с одаренн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детьми.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ми.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Эстетизация соци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культурной среды. 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творчества у детей разного уровня способн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стей. </w:t>
            </w:r>
          </w:p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у обучающихся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родных зада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ков и способностей к определенным видам творч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ской деятельности, </w:t>
            </w:r>
          </w:p>
          <w:p w:rsidR="002C1447" w:rsidRDefault="002C1447">
            <w:pPr>
              <w:numPr>
                <w:ilvl w:val="0"/>
                <w:numId w:val="3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развитие у них умения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деть прекра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ное в обыденном, </w:t>
            </w:r>
          </w:p>
          <w:p w:rsidR="002C1447" w:rsidRDefault="002C1447">
            <w:pPr>
              <w:numPr>
                <w:ilvl w:val="0"/>
                <w:numId w:val="3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развитие интереса к творческой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ности,  </w:t>
            </w:r>
          </w:p>
          <w:p w:rsidR="002C1447" w:rsidRDefault="002C1447">
            <w:pPr>
              <w:numPr>
                <w:ilvl w:val="0"/>
                <w:numId w:val="3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выявление и развитие х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дожественных,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зыкальных и технических способностей, </w:t>
            </w:r>
          </w:p>
          <w:p w:rsidR="002C1447" w:rsidRDefault="002C1447">
            <w:pPr>
              <w:numPr>
                <w:ilvl w:val="0"/>
                <w:numId w:val="3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вичных умений и навыков в художес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венных, музыкальных и техн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областях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сти, </w:t>
            </w:r>
          </w:p>
          <w:p w:rsidR="002C1447" w:rsidRDefault="002C1447">
            <w:pPr>
              <w:numPr>
                <w:ilvl w:val="0"/>
                <w:numId w:val="3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трудничества и радости в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цессе обуч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Занятия в кружках,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 концерты, фестивали, конкурсы, выставки.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тика и воспит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Гражданское восп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тание, детские и молодежные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альные инициат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вы, работа оздор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вительного лагеря, работа с 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ми, подготовка ка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ров для работы с детьми,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деятельности совета старш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классников.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Поддержка детских и молодежных 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циатив, педагогиз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пространства в малом социуме.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Усиление стартовых возможн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 подростков на рынке труда,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и содействие их жизненному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моопределению,</w:t>
            </w:r>
          </w:p>
          <w:p w:rsidR="002C1447" w:rsidRDefault="002C1447">
            <w:pPr>
              <w:numPr>
                <w:ilvl w:val="1"/>
                <w:numId w:val="8"/>
              </w:numPr>
              <w:tabs>
                <w:tab w:val="num" w:pos="10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усл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вий для оказания помощи в поэтапной социализации личности, 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чение ее в систему различных общественных отнош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ний,</w:t>
            </w:r>
          </w:p>
          <w:p w:rsidR="002C1447" w:rsidRDefault="002C1447">
            <w:pPr>
              <w:numPr>
                <w:ilvl w:val="1"/>
                <w:numId w:val="8"/>
              </w:numPr>
              <w:tabs>
                <w:tab w:val="num" w:pos="10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помощь ребенку в преодолении трудностей в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зовательной и коммуникативной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тельности; </w:t>
            </w:r>
          </w:p>
          <w:p w:rsidR="002C1447" w:rsidRDefault="002C1447">
            <w:pPr>
              <w:numPr>
                <w:ilvl w:val="1"/>
                <w:numId w:val="8"/>
              </w:numPr>
              <w:tabs>
                <w:tab w:val="num" w:pos="10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вий для участия в воспитательном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цессе родительских обществе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объединений, </w:t>
            </w:r>
          </w:p>
          <w:p w:rsidR="002C1447" w:rsidRDefault="002C1447">
            <w:pPr>
              <w:numPr>
                <w:ilvl w:val="1"/>
                <w:numId w:val="8"/>
              </w:numPr>
              <w:tabs>
                <w:tab w:val="num" w:pos="10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 к участию в управлении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щеобразовательным учрежден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ем, </w:t>
            </w:r>
          </w:p>
          <w:p w:rsidR="002C1447" w:rsidRDefault="002C1447">
            <w:pPr>
              <w:numPr>
                <w:ilvl w:val="1"/>
                <w:numId w:val="8"/>
              </w:numPr>
              <w:tabs>
                <w:tab w:val="num" w:pos="10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адекватного современным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сийским реформам уровня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восозн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школьников.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КТД как имитационные ситуации для самоопред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личности, 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социального статуса ребенка через его включ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>ние в органы самоупра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ления, игровая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ность, организационные и итоговые сборы, семин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ры, конференции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заторов досуга и отрядных вожатых, познавательные шоу-программы, праздн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ки, занятия креативно-практического характера, ролевые игры, дебаты, мозговой штурм.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Помощь ветеранам.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готворительные акции для детских домов, интерн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тов.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Детская организация “СКИФ“.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но-разв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вающий досуг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Художественное, интеллектуальной воспитание, работа с родителями,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низация оздоров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тельного лагеря.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Наполнение активно-деятельностным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жанием свободного времени школьн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ков, </w:t>
            </w:r>
          </w:p>
          <w:p w:rsidR="002C1447" w:rsidRDefault="002C1447">
            <w:pPr>
              <w:numPr>
                <w:ilvl w:val="1"/>
                <w:numId w:val="8"/>
              </w:numPr>
              <w:tabs>
                <w:tab w:val="num" w:pos="10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помощь в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витии у ребенка эмоци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нальной сферы, образного мышления, ценнос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отношения к миру,</w:t>
            </w:r>
          </w:p>
          <w:p w:rsidR="002C1447" w:rsidRDefault="002C1447">
            <w:pPr>
              <w:numPr>
                <w:ilvl w:val="1"/>
                <w:numId w:val="8"/>
              </w:numPr>
              <w:tabs>
                <w:tab w:val="num" w:pos="10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сделать  досуг детей разнообразным, у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лекательным, полезным обществу и личности,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предоставить возмо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ность для удовлетворения естественного интереса ребенка к культурной жизни общества.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pStyle w:val="a5"/>
            </w:pPr>
            <w:r>
              <w:t>Театрализованные ко</w:t>
            </w:r>
            <w:r>
              <w:t>н</w:t>
            </w:r>
            <w:r>
              <w:t>цертные программы, м</w:t>
            </w:r>
            <w:r>
              <w:t>у</w:t>
            </w:r>
            <w:r>
              <w:t>зыкально-познавательные программы, музыкально-развлекательные пр</w:t>
            </w:r>
            <w:r>
              <w:t>о</w:t>
            </w:r>
            <w:r>
              <w:t>граммы,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Камерные музыкальные гостиные, фестивали, концерты, спектакли,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матические вечера ста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шеклассников, деловые и сюжетно-ролевые, позн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вательные игры и т.д., клубная работа (клуб старшеклассников «Дружба», семейный клуб «Общение»).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Валеологическое воспитания,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 оздор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вительного лагеря, программа «Кан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кулы», работа с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дителями.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Помочь ребенку познать свой организм и научить поддерж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вать его в зд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ровье, 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совместно с родителями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брать оптимальный режим жи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ни, учебы в школе и ЦВР в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ветствии с его индивидуальными особенност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ми и состоянием здоровья, 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обучение детей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витие им стремления к соблюдению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 личной и общественной 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гиены.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Знакомство и изучение семьи, выявление насле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ственных и хронических заболеваний, изучение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стояния здоровья с пом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щью медицинских карт, изучение психического состояния ребенка, его темперамента с помощью тестирования и собесед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с психологом,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ведение бесед о режиме и самоорганизации, беседы о личной и общественной гигиене, сохранении зд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ровья, просмотр и обсу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дение познавательных </w:t>
            </w:r>
            <w:r>
              <w:rPr>
                <w:sz w:val="24"/>
              </w:rPr>
              <w:lastRenderedPageBreak/>
              <w:t>программ, проведение профилактической работы по предупреждению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счастных случаев, травм, инфекционных заболев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ний, организация и пров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дение спортивных соре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нований, конкурсов, походов, семейных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тивных праздников,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вижных игр на свежем возд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хе.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Военно-патрит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чес-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кое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воспитание у подростков па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риотизма,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вовлечение ребят в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енно-спортивную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тельность;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высоких нра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ственных качеств: чувства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ционального достоинства, муж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ства, решительности, отваги, стойкости, силы воли, дисци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линированности, коллективизма, иници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тивы;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развитие морально-психологической усто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чивости в преодолении трудностей, 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собности действовать в экстр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мальных условиях,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углубление знаний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щихся о героических событиях отечес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венной истории, традициях 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ской армии, достижениях нашей страны в области науки,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ры, иску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ства;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расширение знаний школьн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о прошлом нашего Отечес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 и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ного города;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укрепление здоровья и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зация активного отдыха детей;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изучение медико-санитарных основ и получение навыков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 выхода из экстремал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ситуаций;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воспитание у учащихся чувства личной ответственности за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хранение памятников истории и культуры.</w:t>
            </w:r>
          </w:p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Военно-спортивные игры,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Посещение музеев,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Встречи с ветеранами войн, воинами срочной службы,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Поисковая работа,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Военно-спортивная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готовка,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Отечественной культуры,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базы,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</w:tr>
    </w:tbl>
    <w:p w:rsidR="002C1447" w:rsidRDefault="002C1447">
      <w:pPr>
        <w:ind w:firstLine="720"/>
        <w:jc w:val="both"/>
        <w:rPr>
          <w:sz w:val="28"/>
        </w:rPr>
      </w:pPr>
    </w:p>
    <w:p w:rsidR="002C1447" w:rsidRDefault="002C1447">
      <w:pPr>
        <w:ind w:firstLine="720"/>
        <w:jc w:val="both"/>
        <w:rPr>
          <w:sz w:val="28"/>
        </w:rPr>
      </w:pPr>
      <w:r>
        <w:rPr>
          <w:sz w:val="28"/>
        </w:rPr>
        <w:t>Наиболее ярко все вышеуказанные модули проявляются и переплетаются в де</w:t>
      </w:r>
      <w:r>
        <w:rPr>
          <w:sz w:val="28"/>
        </w:rPr>
        <w:t>я</w:t>
      </w:r>
      <w:r>
        <w:rPr>
          <w:sz w:val="28"/>
        </w:rPr>
        <w:t>тельности городской детской организации “СКИФ“ (союз культуры, истории, фант</w:t>
      </w:r>
      <w:r>
        <w:rPr>
          <w:sz w:val="28"/>
        </w:rPr>
        <w:t>а</w:t>
      </w:r>
      <w:r>
        <w:rPr>
          <w:sz w:val="28"/>
        </w:rPr>
        <w:t>зии), созданной на базе ЦВР (1994 г.), причем это единственная детская организация в г. Таганроге. “СКИФы“ – это ребята 2-11 классов. Деятельность “СКИФов“:</w:t>
      </w:r>
    </w:p>
    <w:p w:rsidR="002C1447" w:rsidRDefault="002C1447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изучение памятных мест и истории города, знаменитых соотечестве</w:t>
      </w:r>
      <w:r>
        <w:rPr>
          <w:sz w:val="28"/>
        </w:rPr>
        <w:t>н</w:t>
      </w:r>
      <w:r>
        <w:rPr>
          <w:sz w:val="28"/>
        </w:rPr>
        <w:t>ников;</w:t>
      </w:r>
    </w:p>
    <w:p w:rsidR="002C1447" w:rsidRDefault="002C1447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lastRenderedPageBreak/>
        <w:t>обучение азам журналистики;</w:t>
      </w:r>
    </w:p>
    <w:p w:rsidR="002C1447" w:rsidRDefault="002C1447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выпуск собственной газеты “СКИФ-экспресс“;</w:t>
      </w:r>
    </w:p>
    <w:p w:rsidR="002C1447" w:rsidRDefault="002C1447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изучение генеалогического древа семьи, семейных традиций и обычаев;</w:t>
      </w:r>
    </w:p>
    <w:p w:rsidR="002C1447" w:rsidRDefault="002C1447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развитие лидерских способностей у детей и подростков;</w:t>
      </w:r>
    </w:p>
    <w:p w:rsidR="002C1447" w:rsidRDefault="002C1447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обучение навыкам оформительского искусства;</w:t>
      </w:r>
    </w:p>
    <w:p w:rsidR="002C1447" w:rsidRDefault="002C1447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помощь детям и  взрослым, оказавшимся в трудной ситуации;</w:t>
      </w:r>
    </w:p>
    <w:p w:rsidR="002C1447" w:rsidRDefault="002C1447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проведение благотворительных акций;</w:t>
      </w:r>
    </w:p>
    <w:p w:rsidR="002C1447" w:rsidRDefault="002C1447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работа клуба “Эколог“;</w:t>
      </w:r>
    </w:p>
    <w:p w:rsidR="002C1447" w:rsidRDefault="002C1447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помощь детским домам, больницам.</w:t>
      </w: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5A7215" w:rsidRDefault="005A7215" w:rsidP="005A7215">
      <w:pPr>
        <w:jc w:val="both"/>
        <w:rPr>
          <w:sz w:val="28"/>
        </w:rPr>
      </w:pPr>
    </w:p>
    <w:p w:rsidR="002C1447" w:rsidRDefault="002C1447">
      <w:pPr>
        <w:jc w:val="both"/>
        <w:rPr>
          <w:sz w:val="28"/>
        </w:rPr>
      </w:pPr>
    </w:p>
    <w:p w:rsidR="002C1447" w:rsidRDefault="002C1447">
      <w:pPr>
        <w:pStyle w:val="a6"/>
      </w:pPr>
      <w:r>
        <w:lastRenderedPageBreak/>
        <w:t xml:space="preserve">МОДЕЛЬ ВОСПИТАТЕЛЬНОЙ СИСТЕМЫ </w:t>
      </w:r>
    </w:p>
    <w:p w:rsidR="002C1447" w:rsidRDefault="000B5915">
      <w:pPr>
        <w:pStyle w:val="a6"/>
      </w:pPr>
      <w:r>
        <w:t>МБУ ДО ЦВР</w:t>
      </w:r>
    </w:p>
    <w:p w:rsidR="002C1447" w:rsidRDefault="002C1447">
      <w:pPr>
        <w:pStyle w:val="a6"/>
      </w:pPr>
      <w:r>
        <w:t>В ЕДИНОМ ВОСПИТ</w:t>
      </w:r>
      <w:r>
        <w:t>А</w:t>
      </w:r>
      <w:r>
        <w:t xml:space="preserve">ТЕЛЬНОМ ПРОСТРАНСТВЕ ГОРОДА </w:t>
      </w:r>
    </w:p>
    <w:p w:rsidR="002C1447" w:rsidRDefault="002C1447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4"/>
        <w:gridCol w:w="1417"/>
        <w:gridCol w:w="284"/>
        <w:gridCol w:w="1417"/>
        <w:gridCol w:w="284"/>
        <w:gridCol w:w="1275"/>
        <w:gridCol w:w="284"/>
        <w:gridCol w:w="1276"/>
        <w:gridCol w:w="283"/>
        <w:gridCol w:w="1276"/>
        <w:gridCol w:w="283"/>
        <w:gridCol w:w="1238"/>
      </w:tblGrid>
      <w:tr w:rsidR="002C144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54" style="position:absolute;left:0;text-align:left;z-index:251642368" from="324.65pt,77.55pt" to="389.45pt,77.55pt" o:allowincell="f"/>
              </w:pict>
            </w:r>
            <w:r>
              <w:rPr>
                <w:noProof/>
                <w:sz w:val="24"/>
              </w:rPr>
              <w:pict>
                <v:line id="_x0000_s1055" style="position:absolute;left:0;text-align:left;z-index:251643392" from="403.85pt,84.75pt" to="468.65pt,84.75pt" o:allowincell="f"/>
              </w:pict>
            </w:r>
            <w:r>
              <w:rPr>
                <w:noProof/>
                <w:sz w:val="24"/>
              </w:rPr>
              <w:pict>
                <v:line id="_x0000_s1063" style="position:absolute;left:0;text-align:left;flip:y;z-index:251651584" from="346.25pt,192.75pt" to="490.25pt,286.35pt" o:allowincell="f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line id="_x0000_s1062" style="position:absolute;left:0;text-align:left;flip:y;z-index:251650560" from="331.85pt,192.75pt" to="425.45pt,279.15pt" o:allowincell="f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line id="_x0000_s1060" style="position:absolute;left:0;text-align:left;flip:x y;z-index:251648512" from="274.25pt,192.75pt" to="274.5pt,264.05pt" o:allowincell="f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line id="_x0000_s1057" style="position:absolute;left:0;text-align:left;flip:x y;z-index:251645440" from="43.85pt,192.75pt" to="202.25pt,293.55pt" o:allowincell="f">
                  <v:stroke endarrow="block"/>
                </v:line>
              </w:pict>
            </w:r>
            <w:r>
              <w:rPr>
                <w:sz w:val="24"/>
              </w:rPr>
              <w:t>Министер-ство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 Росто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Комитет по молодё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ной 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тике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стра-ции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товской области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Содруж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ство детей и молод</w:t>
            </w:r>
            <w:r>
              <w:rPr>
                <w:sz w:val="24"/>
              </w:rPr>
              <w:t>ё</w:t>
            </w:r>
            <w:r>
              <w:rPr>
                <w:sz w:val="24"/>
              </w:rPr>
              <w:t>жи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ИПК и ПРО г. Ростова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</w:t>
            </w:r>
          </w:p>
          <w:p w:rsidR="002C1447" w:rsidRDefault="002C1447">
            <w:pPr>
              <w:jc w:val="both"/>
              <w:rPr>
                <w:sz w:val="24"/>
              </w:rPr>
            </w:pP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митет по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лодёж-ной 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тике</w:t>
            </w:r>
          </w:p>
          <w:p w:rsidR="002C1447" w:rsidRDefault="002C1447">
            <w:pPr>
              <w:jc w:val="both"/>
              <w:rPr>
                <w:sz w:val="24"/>
              </w:rPr>
            </w:pP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митет по физич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культуре и спорту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238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ской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учно-метод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че-ский центр</w:t>
            </w:r>
          </w:p>
        </w:tc>
      </w:tr>
    </w:tbl>
    <w:p w:rsidR="002C1447" w:rsidRDefault="002C1447">
      <w:pPr>
        <w:jc w:val="both"/>
        <w:rPr>
          <w:sz w:val="24"/>
        </w:rPr>
      </w:pPr>
      <w:r>
        <w:rPr>
          <w:noProof/>
          <w:sz w:val="24"/>
        </w:rPr>
        <w:pict>
          <v:line id="_x0000_s1061" style="position:absolute;left:0;text-align:left;flip:y;z-index:251649536;mso-position-horizontal-relative:text;mso-position-vertical-relative:text" from="310.5pt,5.75pt" to="346.25pt,77.05pt" o:allowincell="f">
            <v:stroke endarrow="block"/>
          </v:line>
        </w:pict>
      </w:r>
      <w:r>
        <w:rPr>
          <w:noProof/>
          <w:sz w:val="24"/>
        </w:rPr>
        <w:pict>
          <v:line id="_x0000_s1059" style="position:absolute;left:0;text-align:left;flip:x y;z-index:251647488;mso-position-horizontal-relative:text;mso-position-vertical-relative:text" from="195.05pt,5.75pt" to="231.3pt,77.05pt" o:allowincell="f">
            <v:stroke endarrow="block"/>
          </v:line>
        </w:pict>
      </w:r>
      <w:r>
        <w:rPr>
          <w:noProof/>
          <w:sz w:val="24"/>
        </w:rPr>
        <w:pict>
          <v:line id="_x0000_s1058" style="position:absolute;left:0;text-align:left;flip:x y;z-index:251646464;mso-position-horizontal-relative:text;mso-position-vertical-relative:text" from="115.65pt,4.65pt" to="209.7pt,91.45pt" o:allowincell="f">
            <v:stroke endarrow="block"/>
          </v:line>
        </w:pict>
      </w:r>
    </w:p>
    <w:p w:rsidR="002C1447" w:rsidRDefault="002C1447">
      <w:pPr>
        <w:jc w:val="both"/>
        <w:rPr>
          <w:sz w:val="24"/>
        </w:rPr>
      </w:pPr>
    </w:p>
    <w:p w:rsidR="002C1447" w:rsidRDefault="002C1447">
      <w:pPr>
        <w:jc w:val="both"/>
        <w:rPr>
          <w:sz w:val="24"/>
        </w:rPr>
      </w:pPr>
    </w:p>
    <w:p w:rsidR="002C1447" w:rsidRDefault="002C1447">
      <w:pPr>
        <w:jc w:val="both"/>
        <w:rPr>
          <w:sz w:val="24"/>
        </w:rPr>
      </w:pPr>
    </w:p>
    <w:p w:rsidR="002C1447" w:rsidRDefault="002C1447">
      <w:pPr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085"/>
        <w:gridCol w:w="5103"/>
        <w:gridCol w:w="2798"/>
      </w:tblGrid>
      <w:tr w:rsidR="002C144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pStyle w:val="a5"/>
            </w:pPr>
            <w:r>
              <w:rPr>
                <w:noProof/>
              </w:rPr>
              <w:pict>
                <v:oval id="_x0000_s1056" style="position:absolute;left:0;text-align:left;margin-left:180.45pt;margin-top:3.15pt;width:187.2pt;height:187.6pt;z-index:-251672064" o:allowincell="f"/>
              </w:pict>
            </w:r>
            <w:r>
              <w:rPr>
                <w:noProof/>
              </w:rPr>
              <w:pict>
                <v:line id="_x0000_s1070" style="position:absolute;left:0;text-align:left;flip:y;z-index:251658752" from="353.25pt,16.05pt" to="396.45pt,30.45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64" style="position:absolute;left:0;text-align:left;flip:x y;z-index:251652608" from="151.65pt,16.05pt" to="202.05pt,37.65pt" o:allowincell="f">
                  <v:stroke endarrow="block"/>
                </v:line>
              </w:pict>
            </w:r>
            <w:r>
              <w:t>Таганрогский Государс</w:t>
            </w:r>
            <w:r>
              <w:t>т</w:t>
            </w:r>
            <w:r>
              <w:t>венный педагогический и</w:t>
            </w:r>
            <w:r>
              <w:t>н</w:t>
            </w:r>
            <w:r>
              <w:t>ститут</w:t>
            </w:r>
          </w:p>
        </w:tc>
        <w:tc>
          <w:tcPr>
            <w:tcW w:w="5103" w:type="dxa"/>
            <w:tcBorders>
              <w:left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C1447" w:rsidRDefault="002C1447">
            <w:pPr>
              <w:pStyle w:val="a5"/>
            </w:pPr>
          </w:p>
        </w:tc>
        <w:tc>
          <w:tcPr>
            <w:tcW w:w="5103" w:type="dxa"/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pStyle w:val="a5"/>
            </w:pPr>
            <w:r>
              <w:rPr>
                <w:noProof/>
              </w:rPr>
              <w:pict>
                <v:line id="_x0000_s1065" style="position:absolute;left:0;text-align:left;flip:x y;z-index:251653632;mso-position-horizontal-relative:text;mso-position-vertical-relative:text" from="151.85pt,10.2pt" to="180.65pt,17.4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71" style="position:absolute;left:0;text-align:left;flip:y;z-index:251659776;mso-position-horizontal-relative:text;mso-position-vertical-relative:text" from="367.85pt,3pt" to="403.85pt,10.2pt" o:allowincell="f">
                  <v:stroke endarrow="block"/>
                </v:line>
              </w:pict>
            </w:r>
            <w:r>
              <w:t>Областной педагогический лицей</w:t>
            </w:r>
          </w:p>
        </w:tc>
        <w:tc>
          <w:tcPr>
            <w:tcW w:w="5103" w:type="dxa"/>
            <w:tcBorders>
              <w:left w:val="nil"/>
            </w:tcBorders>
          </w:tcPr>
          <w:p w:rsidR="002C1447" w:rsidRDefault="002C1447">
            <w:pPr>
              <w:pStyle w:val="1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                ЦЕНТР ВНЕШКОЛЬНОЙ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РАБОТЫ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Детские оздоровител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центры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</w:tcBorders>
          </w:tcPr>
          <w:p w:rsidR="002C1447" w:rsidRDefault="002C1447">
            <w:pPr>
              <w:pStyle w:val="a5"/>
            </w:pPr>
            <w:r>
              <w:rPr>
                <w:noProof/>
              </w:rPr>
              <w:pict>
                <v:rect id="_x0000_s1081" style="position:absolute;left:0;text-align:left;margin-left:-6.55pt;margin-top:10.9pt;width:151.2pt;height:28.8pt;z-index:-251646464;mso-position-horizontal-relative:text;mso-position-vertical-relative:text" o:allowincell="f"/>
              </w:pict>
            </w:r>
          </w:p>
        </w:tc>
        <w:tc>
          <w:tcPr>
            <w:tcW w:w="5103" w:type="dxa"/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2C1447" w:rsidRDefault="002C1447">
            <w:pPr>
              <w:pStyle w:val="a5"/>
            </w:pPr>
            <w:r>
              <w:rPr>
                <w:noProof/>
              </w:rPr>
              <w:pict>
                <v:line id="_x0000_s1067" style="position:absolute;left:0;text-align:left;z-index:251655680;mso-position-horizontal-relative:text;mso-position-vertical-relative:text" from="368.1pt,24.7pt" to="396.9pt,24.7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66" style="position:absolute;left:0;text-align:left;flip:x;z-index:251654656;mso-position-horizontal-relative:text;mso-position-vertical-relative:text" from="144.45pt,9.9pt" to="180.45pt,9.9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83" style="position:absolute;left:0;text-align:left;flip:x;z-index:251672064;mso-position-horizontal-relative:text;mso-position-vertical-relative:text" from="144.45pt,31.5pt" to="180.45pt,38.7pt" o:allowincell="f">
                  <v:stroke endarrow="block"/>
                </v:line>
              </w:pict>
            </w:r>
            <w:r>
              <w:rPr>
                <w:noProof/>
              </w:rPr>
              <w:pict>
                <v:rect id="_x0000_s1082" style="position:absolute;left:0;text-align:left;margin-left:-6.75pt;margin-top:31.5pt;width:151.2pt;height:21.6pt;z-index:-251645440;mso-position-horizontal-relative:text;mso-position-vertical-relative:text" o:allowincell="f"/>
              </w:pict>
            </w:r>
            <w:r>
              <w:t>Таганрогский институт управления и права</w:t>
            </w:r>
          </w:p>
          <w:p w:rsidR="002C1447" w:rsidRDefault="002C1447">
            <w:pPr>
              <w:pStyle w:val="a5"/>
            </w:pPr>
          </w:p>
          <w:p w:rsidR="002C1447" w:rsidRDefault="002C1447">
            <w:pPr>
              <w:pStyle w:val="a5"/>
            </w:pPr>
            <w:r>
              <w:t>Методический Совет ЦВР</w:t>
            </w:r>
          </w:p>
        </w:tc>
        <w:tc>
          <w:tcPr>
            <w:tcW w:w="5103" w:type="dxa"/>
            <w:tcBorders>
              <w:left w:val="nil"/>
            </w:tcBorders>
          </w:tcPr>
          <w:p w:rsidR="002C1447" w:rsidRDefault="002C1447">
            <w:pPr>
              <w:jc w:val="both"/>
              <w:rPr>
                <w:b/>
                <w:sz w:val="24"/>
              </w:rPr>
            </w:pPr>
          </w:p>
          <w:p w:rsidR="002C1447" w:rsidRDefault="002C1447">
            <w:pPr>
              <w:pStyle w:val="1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вательные учреждения дополнительного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single" w:sz="4" w:space="0" w:color="auto"/>
            </w:tcBorders>
          </w:tcPr>
          <w:p w:rsidR="002C1447" w:rsidRDefault="002C1447">
            <w:pPr>
              <w:pStyle w:val="a5"/>
            </w:pPr>
            <w:r>
              <w:rPr>
                <w:noProof/>
              </w:rPr>
              <w:pict>
                <v:line id="_x0000_s1072" style="position:absolute;left:0;text-align:left;z-index:251660800;mso-position-horizontal-relative:text;mso-position-vertical-relative:text" from="353.7pt,12.2pt" to="396.9pt,19.4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69" style="position:absolute;left:0;text-align:left;flip:x;z-index:251657728;mso-position-horizontal-relative:text;mso-position-vertical-relative:text" from="159.3pt,12.2pt" to="195.3pt,19.4pt" o:allowincell="f">
                  <v:stroke endarrow="block"/>
                </v:line>
              </w:pict>
            </w:r>
          </w:p>
        </w:tc>
        <w:tc>
          <w:tcPr>
            <w:tcW w:w="5103" w:type="dxa"/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pStyle w:val="a5"/>
            </w:pPr>
            <w:r>
              <w:rPr>
                <w:noProof/>
              </w:rPr>
              <w:pict>
                <v:line id="_x0000_s1073" style="position:absolute;left:0;text-align:left;z-index:251661824;mso-position-horizontal-relative:text;mso-position-vertical-relative:text" from="339.3pt,26.7pt" to="396.9pt,48.3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75" style="position:absolute;left:0;text-align:left;flip:x;z-index:251663872;mso-position-horizontal-relative:text;mso-position-vertical-relative:text" from="137.7pt,26.7pt" to="238.5pt,134.7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74" style="position:absolute;left:0;text-align:left;flip:x;z-index:251662848;mso-position-horizontal-relative:text;mso-position-vertical-relative:text" from="51.3pt,19.5pt" to="224.1pt,141.9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68" style="position:absolute;left:0;text-align:left;flip:x;z-index:251656704;mso-position-horizontal-relative:text;mso-position-vertical-relative:text" from="173.7pt,12.3pt" to="216.9pt,41.1pt" o:allowincell="f">
                  <v:stroke endarrow="block"/>
                </v:line>
              </w:pict>
            </w:r>
            <w:r>
              <w:t>Инспекция по делам нес</w:t>
            </w:r>
            <w:r>
              <w:t>о</w:t>
            </w:r>
            <w:r>
              <w:t>вершенн</w:t>
            </w:r>
            <w:r>
              <w:t>о</w:t>
            </w:r>
            <w:r>
              <w:t>летних</w:t>
            </w:r>
            <w:r>
              <w:rPr>
                <w:noProof/>
              </w:rPr>
              <w:t xml:space="preserve"> </w:t>
            </w:r>
          </w:p>
        </w:tc>
        <w:tc>
          <w:tcPr>
            <w:tcW w:w="5103" w:type="dxa"/>
            <w:tcBorders>
              <w:left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Дом 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 просвещ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C1447" w:rsidRDefault="002C1447">
            <w:pPr>
              <w:pStyle w:val="a5"/>
            </w:pPr>
            <w:r>
              <w:rPr>
                <w:noProof/>
              </w:rPr>
              <w:pict>
                <v:line id="_x0000_s1079" style="position:absolute;left:0;text-align:left;z-index:251667968;mso-position-horizontal-relative:text;mso-position-vertical-relative:text" from="324.9pt,13pt" to="425.7pt,121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78" style="position:absolute;left:0;text-align:left;z-index:251666944;mso-position-horizontal-relative:text;mso-position-vertical-relative:text" from="303.3pt,5.8pt" to="346.5pt,113.8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77" style="position:absolute;left:0;text-align:left;flip:x;z-index:251665920;mso-position-horizontal-relative:text;mso-position-vertical-relative:text" from="274.5pt,5.8pt" to="281.7pt,113.8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76" style="position:absolute;left:0;text-align:left;flip:x;z-index:251664896;mso-position-horizontal-relative:text;mso-position-vertical-relative:text" from="202.5pt,5.8pt" to="252.9pt,113.8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80" style="position:absolute;left:0;text-align:left;z-index:251668992;mso-position-horizontal-relative:text;mso-position-vertical-relative:text" from="332.1pt,5.8pt" to="497.7pt,121pt" o:allowincell="f">
                  <v:stroke endarrow="block"/>
                </v:line>
              </w:pict>
            </w:r>
          </w:p>
        </w:tc>
        <w:tc>
          <w:tcPr>
            <w:tcW w:w="5103" w:type="dxa"/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pStyle w:val="a5"/>
            </w:pPr>
            <w:r>
              <w:t>Городской Совет вет</w:t>
            </w:r>
            <w:r>
              <w:t>е</w:t>
            </w:r>
            <w:r>
              <w:t>ранов</w:t>
            </w:r>
          </w:p>
        </w:tc>
        <w:tc>
          <w:tcPr>
            <w:tcW w:w="5103" w:type="dxa"/>
            <w:tcBorders>
              <w:left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Средства массовой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</w:t>
            </w:r>
          </w:p>
        </w:tc>
      </w:tr>
    </w:tbl>
    <w:p w:rsidR="002C1447" w:rsidRDefault="002C1447">
      <w:pPr>
        <w:jc w:val="both"/>
        <w:rPr>
          <w:sz w:val="24"/>
        </w:rPr>
      </w:pPr>
    </w:p>
    <w:p w:rsidR="002C1447" w:rsidRDefault="002C1447">
      <w:pPr>
        <w:jc w:val="both"/>
        <w:rPr>
          <w:sz w:val="24"/>
        </w:rPr>
      </w:pPr>
    </w:p>
    <w:p w:rsidR="002C1447" w:rsidRDefault="002C1447">
      <w:pPr>
        <w:jc w:val="both"/>
        <w:rPr>
          <w:sz w:val="24"/>
        </w:rPr>
      </w:pPr>
    </w:p>
    <w:p w:rsidR="002C1447" w:rsidRDefault="002C1447">
      <w:pPr>
        <w:jc w:val="both"/>
        <w:rPr>
          <w:sz w:val="24"/>
        </w:rPr>
      </w:pPr>
    </w:p>
    <w:p w:rsidR="002C1447" w:rsidRDefault="002C1447">
      <w:pPr>
        <w:jc w:val="both"/>
        <w:rPr>
          <w:sz w:val="24"/>
        </w:rPr>
      </w:pPr>
    </w:p>
    <w:p w:rsidR="002C1447" w:rsidRDefault="002C144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4"/>
        <w:gridCol w:w="1417"/>
        <w:gridCol w:w="284"/>
        <w:gridCol w:w="1417"/>
        <w:gridCol w:w="284"/>
        <w:gridCol w:w="1275"/>
        <w:gridCol w:w="284"/>
        <w:gridCol w:w="1276"/>
        <w:gridCol w:w="283"/>
        <w:gridCol w:w="1276"/>
        <w:gridCol w:w="283"/>
        <w:gridCol w:w="1238"/>
      </w:tblGrid>
      <w:tr w:rsidR="002C144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ЦВР: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ми-нистрация, педагог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че-ский и детские коллект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рода</w:t>
            </w:r>
          </w:p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Дома 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Детские сады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447" w:rsidRDefault="002C1447">
            <w:pPr>
              <w:jc w:val="both"/>
              <w:rPr>
                <w:sz w:val="24"/>
              </w:rPr>
            </w:pPr>
          </w:p>
        </w:tc>
        <w:tc>
          <w:tcPr>
            <w:tcW w:w="1238" w:type="dxa"/>
          </w:tcPr>
          <w:p w:rsidR="002C1447" w:rsidRDefault="002C1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Колле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жи</w:t>
            </w:r>
          </w:p>
        </w:tc>
      </w:tr>
    </w:tbl>
    <w:p w:rsidR="002C1447" w:rsidRDefault="002C1447">
      <w:pPr>
        <w:jc w:val="both"/>
        <w:rPr>
          <w:sz w:val="24"/>
        </w:rPr>
      </w:pPr>
      <w:r>
        <w:rPr>
          <w:sz w:val="24"/>
        </w:rPr>
        <w:br w:type="page"/>
      </w:r>
    </w:p>
    <w:p w:rsidR="002C1447" w:rsidRDefault="002C1447">
      <w:pPr>
        <w:pStyle w:val="a3"/>
        <w:ind w:firstLine="720"/>
        <w:jc w:val="both"/>
        <w:rPr>
          <w:sz w:val="24"/>
        </w:rPr>
      </w:pPr>
    </w:p>
    <w:p w:rsidR="002C1447" w:rsidRDefault="002C1447">
      <w:pPr>
        <w:pStyle w:val="30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Организация воспитательной работы в ЦВР.</w:t>
      </w:r>
    </w:p>
    <w:p w:rsidR="002C1447" w:rsidRDefault="002C1447">
      <w:pPr>
        <w:pStyle w:val="30"/>
        <w:ind w:firstLine="0"/>
        <w:jc w:val="center"/>
        <w:rPr>
          <w:rFonts w:ascii="Times New Roman" w:hAnsi="Times New Roman"/>
          <w:b/>
          <w:sz w:val="28"/>
        </w:rPr>
      </w:pPr>
    </w:p>
    <w:p w:rsidR="002C1447" w:rsidRDefault="002C1447">
      <w:pPr>
        <w:pStyle w:val="3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вышеперечисленных концептуальных идей, принципов, технологий педагогической деятельности, модулей   и образовательно-воспитательных программ возможна при наличии налаженной четко организованной структуры деятельности 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дагогического коллектива ЦВР. Ниже мы приводим модель-структуру работы нашего учреждения (</w:t>
      </w:r>
      <w:r>
        <w:rPr>
          <w:rFonts w:ascii="Times New Roman" w:hAnsi="Times New Roman"/>
          <w:i/>
          <w:sz w:val="28"/>
        </w:rPr>
        <w:t>схема</w:t>
      </w:r>
      <w:r>
        <w:rPr>
          <w:rFonts w:ascii="Times New Roman" w:hAnsi="Times New Roman"/>
          <w:sz w:val="28"/>
        </w:rPr>
        <w:t xml:space="preserve">). </w:t>
      </w:r>
    </w:p>
    <w:p w:rsidR="002C1447" w:rsidRDefault="002C1447">
      <w:pPr>
        <w:pStyle w:val="3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Организационное, методическое   и   психолого-педагогическое обеспечение всех модулей, программ, технологий, форм и видов деятельности может быть возмо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ным лишь при наличии действенной, гибкой и комплексной системы самоуправления. Мы предлагаем следующую схему управления системой личностно-ориентированного дополнительного образования и социокультурного развития подрастающего  покол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ния.</w:t>
      </w:r>
    </w:p>
    <w:p w:rsidR="002C1447" w:rsidRDefault="002C1447">
      <w:pPr>
        <w:ind w:firstLine="720"/>
        <w:jc w:val="both"/>
        <w:rPr>
          <w:sz w:val="28"/>
        </w:rPr>
      </w:pPr>
    </w:p>
    <w:p w:rsidR="002C1447" w:rsidRDefault="002C1447">
      <w:pPr>
        <w:pStyle w:val="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85" type="#_x0000_t75" style="position:absolute;left:0;text-align:left;margin-left:36.65pt;margin-top:31.25pt;width:419.25pt;height:318.65pt;z-index:251673088" o:allowincell="f">
            <v:imagedata r:id="rId15" o:title=""/>
            <w10:wrap type="topAndBottom"/>
          </v:shape>
          <o:OLEObject Type="Embed" ProgID="Visio.Drawing.4" ShapeID="_x0000_s1085" DrawAspect="Content" ObjectID="_1766823205" r:id="rId16"/>
        </w:pict>
      </w:r>
      <w:r>
        <w:rPr>
          <w:rFonts w:ascii="Times New Roman" w:hAnsi="Times New Roman"/>
          <w:sz w:val="28"/>
        </w:rPr>
        <w:t xml:space="preserve">     Схема организации системы самоуправления.</w:t>
      </w:r>
    </w:p>
    <w:p w:rsidR="002C1447" w:rsidRDefault="002C1447">
      <w:pPr>
        <w:pStyle w:val="30"/>
        <w:ind w:firstLine="720"/>
        <w:rPr>
          <w:rFonts w:ascii="Times New Roman" w:hAnsi="Times New Roman"/>
          <w:sz w:val="28"/>
        </w:rPr>
      </w:pPr>
    </w:p>
    <w:p w:rsidR="002C1447" w:rsidRDefault="002C1447">
      <w:pPr>
        <w:pStyle w:val="3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Цели, задачи и основные направления деятельности каждого из органов сам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управления конкретизированы в положениях. Заметим лишь, что принципиально 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выми органами самоуправления, созданными на основе переосмысления отечестве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 опыта воспитательной работы и с учетом современной социокультурной ситуации являются попечительский  совет и совет старшеклассников школ города.</w:t>
      </w:r>
    </w:p>
    <w:p w:rsidR="002C1447" w:rsidRDefault="002C1447">
      <w:pPr>
        <w:pStyle w:val="BodyText2"/>
        <w:overflowPunct/>
        <w:autoSpaceDE/>
        <w:autoSpaceDN/>
        <w:adjustRightInd/>
        <w:ind w:firstLine="720"/>
      </w:pPr>
      <w:r>
        <w:t>В практике создания различных инновационных программ дополнительного о</w:t>
      </w:r>
      <w:r>
        <w:t>б</w:t>
      </w:r>
      <w:r>
        <w:t>разования уже имеются разнообразные подходы, ориентированные на удовлетворение образовательных потребностей детей. Их семей и общества. Мы предлагаем следу</w:t>
      </w:r>
      <w:r>
        <w:t>ю</w:t>
      </w:r>
      <w:r>
        <w:lastRenderedPageBreak/>
        <w:t>щий подход к созданию новых образовательно-воспитательных услуг для выхода с ними на окружающий социум (см. таблицу).</w:t>
      </w:r>
    </w:p>
    <w:p w:rsidR="002C1447" w:rsidRDefault="002C1447">
      <w:pPr>
        <w:jc w:val="center"/>
        <w:rPr>
          <w:b/>
          <w:i/>
          <w:sz w:val="28"/>
        </w:rPr>
      </w:pPr>
      <w:r>
        <w:rPr>
          <w:sz w:val="28"/>
        </w:rPr>
        <w:t xml:space="preserve">Таблица. </w:t>
      </w:r>
      <w:r>
        <w:rPr>
          <w:b/>
          <w:i/>
          <w:sz w:val="28"/>
        </w:rPr>
        <w:t>Характеристика деятельности по созданию новых образовател</w:t>
      </w:r>
      <w:r>
        <w:rPr>
          <w:b/>
          <w:i/>
          <w:sz w:val="28"/>
        </w:rPr>
        <w:t>ь</w:t>
      </w:r>
      <w:r>
        <w:rPr>
          <w:b/>
          <w:i/>
          <w:sz w:val="28"/>
        </w:rPr>
        <w:t>но-воспитательных услуг и их распространению в социокультурном пространс</w:t>
      </w:r>
      <w:r>
        <w:rPr>
          <w:b/>
          <w:i/>
          <w:sz w:val="28"/>
        </w:rPr>
        <w:t>т</w:t>
      </w:r>
      <w:r>
        <w:rPr>
          <w:b/>
          <w:i/>
          <w:sz w:val="28"/>
        </w:rPr>
        <w:t>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563"/>
        <w:gridCol w:w="5245"/>
      </w:tblGrid>
      <w:tr w:rsidR="002C144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Этапы внедрения новых образ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вательно-воспитательных у</w:t>
            </w:r>
            <w:r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>луг и их распространения в социокул</w:t>
            </w:r>
            <w:r>
              <w:rPr>
                <w:b/>
                <w:sz w:val="28"/>
              </w:rPr>
              <w:t>ь</w:t>
            </w:r>
            <w:r>
              <w:rPr>
                <w:b/>
                <w:sz w:val="28"/>
              </w:rPr>
              <w:t>турном пространстве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 исследовательских р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бот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Диагностика набора наиболее предпочтительных запросов и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тересов и создание концепции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циокультурной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тенденций и закономерностей развития социокультурной среды, ее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требностей и запросов, социального зак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 детей, их семей и общества.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Выявление наиболее удачного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площения структурного замы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ла и подготовка нормативной докуме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Сравнительный анализ и первичная оценка преемлемости новой структуры образовательно-воспитательных напра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лений.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Разработка, утверждение направл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 образовательно-воспитательной деятельности, эк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периментирование опытных инн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вационных программ.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параметров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тельно-воспитательных услуг, определение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правлений их содержательного, учебно-методического и технологического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вершенствов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и апробирование инн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вационных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тельно-воспитательных программ в мет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дическом (профильном объедин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нии) педагогов.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Выявление свойства новых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тельно-воспитательных программ в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цессе опытной проверки, оценка пе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спективности проведения семин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ров-практикумов для педагогов открытого социума.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семинара-практикума по апробации инновационных 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зовательно-воспитательных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 и те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нологий.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Изучение реакции участников семин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ра-практикума на предлагаемые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и технологии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тельно-воспитательных программ, масс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вые семинары-практикумы.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объема потенциального спроса, определение форм работы по распространению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тельно-воспитательных программ.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Финальная доработка и корре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ция программ, уточнение форм и мет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дов их осуществл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динамики реализации и внедрения программ, претензий к их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держанию.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rPr>
          <w:trHeight w:val="18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Стабилизация обучения и консул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тирования кадров по инновацио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ным программам.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социокультурной ситуации, оценка текущих потребностей в 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вательно-воспитательных услугах, анализ недостатков программ, определение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тимального набора средств для их псих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лого-педагогического обеспечения.</w:t>
            </w:r>
          </w:p>
        </w:tc>
      </w:tr>
    </w:tbl>
    <w:p w:rsidR="002C1447" w:rsidRDefault="002C1447">
      <w:pPr>
        <w:ind w:firstLine="720"/>
        <w:jc w:val="both"/>
        <w:rPr>
          <w:sz w:val="28"/>
        </w:rPr>
      </w:pPr>
      <w:r>
        <w:rPr>
          <w:sz w:val="28"/>
        </w:rPr>
        <w:t xml:space="preserve">  </w:t>
      </w:r>
    </w:p>
    <w:p w:rsidR="002C1447" w:rsidRDefault="002C1447">
      <w:pPr>
        <w:ind w:firstLine="720"/>
        <w:jc w:val="both"/>
        <w:rPr>
          <w:sz w:val="28"/>
        </w:rPr>
      </w:pPr>
    </w:p>
    <w:p w:rsidR="002C1447" w:rsidRDefault="002C1447">
      <w:pPr>
        <w:ind w:firstLine="720"/>
        <w:jc w:val="both"/>
        <w:rPr>
          <w:sz w:val="28"/>
        </w:rPr>
      </w:pPr>
    </w:p>
    <w:p w:rsidR="002C1447" w:rsidRDefault="002C144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Вся работа центра внешкольной работы ориентирована на:</w:t>
      </w:r>
    </w:p>
    <w:p w:rsidR="002C1447" w:rsidRDefault="002C1447">
      <w:pPr>
        <w:pStyle w:val="30"/>
        <w:numPr>
          <w:ilvl w:val="0"/>
          <w:numId w:val="3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свободное /неформальное/ дополнительное образование,  согласуемое с индив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дуальными особенностями,  интересами, потребностями и ценностными ориент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циями ребенка,</w:t>
      </w:r>
    </w:p>
    <w:p w:rsidR="002C1447" w:rsidRDefault="002C1447">
      <w:pPr>
        <w:pStyle w:val="30"/>
        <w:numPr>
          <w:ilvl w:val="0"/>
          <w:numId w:val="3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помощь в организации его личностного общения с различными субъектами социокультурной среды и расширение информационных контактов,</w:t>
      </w:r>
    </w:p>
    <w:p w:rsidR="002C1447" w:rsidRDefault="002C1447">
      <w:pPr>
        <w:pStyle w:val="30"/>
        <w:numPr>
          <w:ilvl w:val="0"/>
          <w:numId w:val="3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помощь ребенку в осознании себя активным субъектом разнообразных видов  и  форм жизнедеятельности,  субъектом культуры, истории, социума,</w:t>
      </w:r>
    </w:p>
    <w:p w:rsidR="002C1447" w:rsidRDefault="002C1447">
      <w:pPr>
        <w:pStyle w:val="30"/>
        <w:numPr>
          <w:ilvl w:val="0"/>
          <w:numId w:val="3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выявление,  защиту, развитие и педагогическую поддержку каждой детской индивидуальности,</w:t>
      </w:r>
    </w:p>
    <w:p w:rsidR="002C1447" w:rsidRDefault="002C1447">
      <w:pPr>
        <w:pStyle w:val="30"/>
        <w:numPr>
          <w:ilvl w:val="0"/>
          <w:numId w:val="3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стимулирование  развития  познавательных  и творческих способностей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тей, активное и деятельное усвоение содержания дополнительного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вания,</w:t>
      </w:r>
    </w:p>
    <w:p w:rsidR="002C1447" w:rsidRDefault="002C1447">
      <w:pPr>
        <w:pStyle w:val="30"/>
        <w:numPr>
          <w:ilvl w:val="0"/>
          <w:numId w:val="3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выявление и развитие одаренных детей;</w:t>
      </w:r>
    </w:p>
    <w:p w:rsidR="002C1447" w:rsidRDefault="002C1447">
      <w:pPr>
        <w:pStyle w:val="30"/>
        <w:numPr>
          <w:ilvl w:val="0"/>
          <w:numId w:val="3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выявление  воспитательно-образовательного  потенциала, оказание методич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ской и организационной  помощи  и  поддержки,  а также стимулирование  активности каждого субъекта социокультурной среды и совершенствование путей их интеграции и взаимодействия,</w:t>
      </w:r>
    </w:p>
    <w:p w:rsidR="002C1447" w:rsidRDefault="002C1447">
      <w:pPr>
        <w:pStyle w:val="30"/>
        <w:numPr>
          <w:ilvl w:val="0"/>
          <w:numId w:val="3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оптимизацию  процессов социальной адаптации личности и интериоризации социокультурных ценностей.</w:t>
      </w:r>
    </w:p>
    <w:p w:rsidR="002C1447" w:rsidRDefault="002C1447">
      <w:pPr>
        <w:pStyle w:val="30"/>
        <w:ind w:firstLine="0"/>
        <w:rPr>
          <w:rFonts w:ascii="Times New Roman" w:hAnsi="Times New Roman"/>
          <w:sz w:val="28"/>
        </w:rPr>
      </w:pPr>
    </w:p>
    <w:p w:rsidR="002C1447" w:rsidRDefault="002C1447">
      <w:pPr>
        <w:pStyle w:val="a7"/>
        <w:ind w:firstLine="720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Педагогический мониторинг эффективности воспитательного проце</w:t>
      </w:r>
      <w:r>
        <w:rPr>
          <w:rFonts w:ascii="Times New Roman" w:hAnsi="Times New Roman"/>
          <w:b/>
          <w:i w:val="0"/>
          <w:sz w:val="28"/>
        </w:rPr>
        <w:t>с</w:t>
      </w:r>
      <w:r>
        <w:rPr>
          <w:rFonts w:ascii="Times New Roman" w:hAnsi="Times New Roman"/>
          <w:b/>
          <w:i w:val="0"/>
          <w:sz w:val="28"/>
        </w:rPr>
        <w:t>са.</w:t>
      </w:r>
    </w:p>
    <w:p w:rsidR="002C1447" w:rsidRDefault="002C1447">
      <w:pPr>
        <w:pStyle w:val="a7"/>
        <w:ind w:firstLine="72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Проблема отслеживания качества образовательно-воспитательной деятельности требует определенности в оценке ее результативности и качества осуществления. В связи с чем нами разработана система мониторинга, выполняющего следующие </w:t>
      </w:r>
      <w:r>
        <w:rPr>
          <w:rFonts w:ascii="Times New Roman" w:hAnsi="Times New Roman"/>
          <w:sz w:val="28"/>
        </w:rPr>
        <w:t>фун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ции:</w:t>
      </w:r>
    </w:p>
    <w:p w:rsidR="002C1447" w:rsidRDefault="002C1447">
      <w:pPr>
        <w:pStyle w:val="a7"/>
        <w:numPr>
          <w:ilvl w:val="0"/>
          <w:numId w:val="20"/>
        </w:numPr>
        <w:ind w:left="0" w:firstLine="72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функцию диагностики научно-методической обеспеченности образов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тельного процесса;</w:t>
      </w:r>
    </w:p>
    <w:p w:rsidR="002C1447" w:rsidRDefault="002C1447">
      <w:pPr>
        <w:pStyle w:val="a7"/>
        <w:numPr>
          <w:ilvl w:val="0"/>
          <w:numId w:val="20"/>
        </w:numPr>
        <w:ind w:left="0" w:firstLine="72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функцию диагностики профессионального уровня педагога, его педагог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ческой культуры, уровня педагогического мастерства;</w:t>
      </w:r>
    </w:p>
    <w:p w:rsidR="002C1447" w:rsidRDefault="002C1447">
      <w:pPr>
        <w:pStyle w:val="a7"/>
        <w:numPr>
          <w:ilvl w:val="0"/>
          <w:numId w:val="20"/>
        </w:numPr>
        <w:ind w:left="0" w:firstLine="72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функцию диагностики творческого потенциала ребенка (его личностных качеств, отношения к миру, совокупности поведенческих актов, системы потребн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>стей, способностей, творческих возможностей, уровня развития, накопления творч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ского опыта), динамики развития личностных качеств учащихся;</w:t>
      </w:r>
    </w:p>
    <w:p w:rsidR="002C1447" w:rsidRDefault="002C1447">
      <w:pPr>
        <w:pStyle w:val="a7"/>
        <w:numPr>
          <w:ilvl w:val="0"/>
          <w:numId w:val="20"/>
        </w:numPr>
        <w:ind w:left="0" w:firstLine="72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функцию систематизации сведений о достижениях кружковцев.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i/>
          <w:sz w:val="28"/>
        </w:rPr>
        <w:t xml:space="preserve">Система диагностики профессиональной компетенции и уровня педагогической культуры педагогов </w:t>
      </w:r>
      <w:r>
        <w:rPr>
          <w:sz w:val="28"/>
        </w:rPr>
        <w:t>включает:</w:t>
      </w:r>
    </w:p>
    <w:p w:rsidR="002C1447" w:rsidRDefault="002C1447">
      <w:pPr>
        <w:pStyle w:val="31"/>
        <w:numPr>
          <w:ilvl w:val="1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Информированность педагогов относительно основных образовател</w:t>
      </w:r>
      <w:r>
        <w:rPr>
          <w:sz w:val="28"/>
        </w:rPr>
        <w:t>ь</w:t>
      </w:r>
      <w:r>
        <w:rPr>
          <w:sz w:val="28"/>
        </w:rPr>
        <w:t>но-воспитательных Концепция, основных инновационных педагогических технологий и идей Концепции.</w:t>
      </w:r>
    </w:p>
    <w:p w:rsidR="002C1447" w:rsidRDefault="002C1447">
      <w:pPr>
        <w:pStyle w:val="31"/>
        <w:numPr>
          <w:ilvl w:val="1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Экспертная оценка готовности к реализации идей Концепции, программы развития ЦВР, Образовательной программы учреждения.</w:t>
      </w:r>
    </w:p>
    <w:p w:rsidR="002C1447" w:rsidRDefault="002C1447">
      <w:pPr>
        <w:pStyle w:val="31"/>
        <w:numPr>
          <w:ilvl w:val="1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Ориентация на творческое развитие детей.</w:t>
      </w:r>
    </w:p>
    <w:p w:rsidR="002C1447" w:rsidRDefault="002C1447">
      <w:pPr>
        <w:pStyle w:val="31"/>
        <w:numPr>
          <w:ilvl w:val="1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Способность к педагогическому творчеству (модификация программ, ра</w:t>
      </w:r>
      <w:r>
        <w:rPr>
          <w:sz w:val="28"/>
        </w:rPr>
        <w:t>з</w:t>
      </w:r>
      <w:r>
        <w:rPr>
          <w:sz w:val="28"/>
        </w:rPr>
        <w:t>работка авторских программ).</w:t>
      </w:r>
    </w:p>
    <w:p w:rsidR="002C1447" w:rsidRDefault="002C1447">
      <w:pPr>
        <w:pStyle w:val="31"/>
        <w:numPr>
          <w:ilvl w:val="1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Отслеживание динамики профессионального роста педагога, успехов его учеников.</w:t>
      </w:r>
    </w:p>
    <w:p w:rsidR="002C1447" w:rsidRDefault="002C1447">
      <w:pPr>
        <w:pStyle w:val="31"/>
        <w:ind w:firstLine="720"/>
        <w:jc w:val="both"/>
        <w:rPr>
          <w:i/>
          <w:sz w:val="28"/>
        </w:rPr>
      </w:pPr>
      <w:r>
        <w:rPr>
          <w:i/>
          <w:sz w:val="28"/>
        </w:rPr>
        <w:lastRenderedPageBreak/>
        <w:t>Критерии оценки</w:t>
      </w:r>
      <w:r>
        <w:rPr>
          <w:sz w:val="28"/>
        </w:rPr>
        <w:t xml:space="preserve"> </w:t>
      </w:r>
      <w:r>
        <w:rPr>
          <w:i/>
          <w:sz w:val="28"/>
        </w:rPr>
        <w:t>профессиональной компетенции и уровня педагогической культуры педагогов: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1. Направленность творческой педагогической деятельности:</w:t>
      </w:r>
    </w:p>
    <w:p w:rsidR="002C1447" w:rsidRDefault="002C1447">
      <w:pPr>
        <w:pStyle w:val="31"/>
        <w:numPr>
          <w:ilvl w:val="0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обновление содержания (разработка программ),</w:t>
      </w:r>
    </w:p>
    <w:p w:rsidR="002C1447" w:rsidRDefault="002C1447">
      <w:pPr>
        <w:pStyle w:val="31"/>
        <w:numPr>
          <w:ilvl w:val="0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разработка новых технологий дополнительного образования (новых типов занятий, обучения).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2. Характер творческой педагогической деятельности: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обобщение опыта;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внедрение опыта других педагогов-новаторов;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разработка и развитие авторской программы;</w:t>
      </w:r>
    </w:p>
    <w:p w:rsidR="002C1447" w:rsidRDefault="002C1447">
      <w:pPr>
        <w:pStyle w:val="31"/>
        <w:numPr>
          <w:ilvl w:val="0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развитие новых методик.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3. Научно-методическое обеспечение педагогической творческой деятел</w:t>
      </w:r>
      <w:r>
        <w:rPr>
          <w:sz w:val="28"/>
        </w:rPr>
        <w:t>ь</w:t>
      </w:r>
      <w:r>
        <w:rPr>
          <w:sz w:val="28"/>
        </w:rPr>
        <w:t>ности: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анализ имеющейся и используемой научно-методической литературы;</w:t>
      </w:r>
    </w:p>
    <w:p w:rsidR="002C1447" w:rsidRDefault="002C1447">
      <w:pPr>
        <w:pStyle w:val="31"/>
        <w:numPr>
          <w:ilvl w:val="0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анализ разработанных программ, планов занятий и мероприятий.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4. Результаты педагогической творческой деятельности: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издание программы, научно-методических рекомендаций, брошюры;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разработка дидактических материалов;</w:t>
      </w:r>
    </w:p>
    <w:p w:rsidR="002C1447" w:rsidRDefault="002C1447">
      <w:pPr>
        <w:pStyle w:val="31"/>
        <w:numPr>
          <w:ilvl w:val="0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представление описания проведенной работы.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5. Апробация работы: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обсуждение на педсовете, в методическом объединении;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выступление на научных конференциях;</w:t>
      </w:r>
    </w:p>
    <w:p w:rsidR="002C1447" w:rsidRDefault="002C1447">
      <w:pPr>
        <w:pStyle w:val="31"/>
        <w:numPr>
          <w:ilvl w:val="0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публикации в печати.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6. Использование результатов: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внедрены в ЦВР;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внедряются в другие учреждения;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- используются в городе, области.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>Объективный и систематический контроль за ходом осуществления учебно-воспитательной работы является важным средством управления, организации и ко</w:t>
      </w:r>
      <w:r>
        <w:rPr>
          <w:sz w:val="28"/>
        </w:rPr>
        <w:t>р</w:t>
      </w:r>
      <w:r>
        <w:rPr>
          <w:sz w:val="28"/>
        </w:rPr>
        <w:t>рекции образовательно-воспитательного процесса.</w:t>
      </w:r>
    </w:p>
    <w:p w:rsidR="002C1447" w:rsidRDefault="002C1447">
      <w:pPr>
        <w:pStyle w:val="31"/>
        <w:ind w:firstLine="720"/>
        <w:jc w:val="both"/>
        <w:rPr>
          <w:sz w:val="28"/>
        </w:rPr>
      </w:pPr>
      <w:r>
        <w:rPr>
          <w:sz w:val="28"/>
        </w:rPr>
        <w:tab/>
        <w:t>Результаты контроля учебной деятельности служат педагогу д/о и руков</w:t>
      </w:r>
      <w:r>
        <w:rPr>
          <w:sz w:val="28"/>
        </w:rPr>
        <w:t>о</w:t>
      </w:r>
      <w:r>
        <w:rPr>
          <w:sz w:val="28"/>
        </w:rPr>
        <w:t>дству ЦВР основанием для внесения корректив в содержание или организацию пр</w:t>
      </w:r>
      <w:r>
        <w:rPr>
          <w:sz w:val="28"/>
        </w:rPr>
        <w:t>о</w:t>
      </w:r>
      <w:r>
        <w:rPr>
          <w:sz w:val="28"/>
        </w:rPr>
        <w:t>цесса обучения, для поиска и применения новых технологий, а также для выявления успехов обучающихся.</w:t>
      </w:r>
    </w:p>
    <w:p w:rsidR="002C1447" w:rsidRDefault="002C1447">
      <w:pPr>
        <w:pStyle w:val="3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диагностики состоит из следующих </w:t>
      </w:r>
      <w:r>
        <w:rPr>
          <w:rFonts w:ascii="Times New Roman" w:hAnsi="Times New Roman"/>
          <w:i/>
          <w:sz w:val="28"/>
        </w:rPr>
        <w:t>этапов</w:t>
      </w:r>
      <w:r>
        <w:rPr>
          <w:rFonts w:ascii="Times New Roman" w:hAnsi="Times New Roman"/>
          <w:sz w:val="28"/>
        </w:rPr>
        <w:t>:</w:t>
      </w:r>
    </w:p>
    <w:p w:rsidR="002C1447" w:rsidRDefault="002C1447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>
        <w:rPr>
          <w:i/>
          <w:sz w:val="28"/>
        </w:rPr>
        <w:t xml:space="preserve">вводный </w:t>
      </w:r>
      <w:r>
        <w:rPr>
          <w:sz w:val="28"/>
        </w:rPr>
        <w:t>(или предварительный)- проводится перед началом работы по пр</w:t>
      </w:r>
      <w:r>
        <w:rPr>
          <w:sz w:val="28"/>
        </w:rPr>
        <w:t>о</w:t>
      </w:r>
      <w:r>
        <w:rPr>
          <w:sz w:val="28"/>
        </w:rPr>
        <w:t>грамме обучения;</w:t>
      </w:r>
    </w:p>
    <w:p w:rsidR="002C1447" w:rsidRDefault="002C1447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>
        <w:rPr>
          <w:i/>
          <w:sz w:val="28"/>
        </w:rPr>
        <w:t>текущий</w:t>
      </w:r>
      <w:r>
        <w:rPr>
          <w:sz w:val="28"/>
        </w:rPr>
        <w:t xml:space="preserve"> - проводится в ходе обучения;</w:t>
      </w:r>
    </w:p>
    <w:p w:rsidR="002C1447" w:rsidRDefault="002C1447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>
        <w:rPr>
          <w:i/>
          <w:sz w:val="28"/>
        </w:rPr>
        <w:t>промежуточный</w:t>
      </w:r>
      <w:r>
        <w:rPr>
          <w:sz w:val="28"/>
        </w:rPr>
        <w:t xml:space="preserve"> - проводится на определённых этапах обучения;</w:t>
      </w:r>
    </w:p>
    <w:p w:rsidR="002C1447" w:rsidRDefault="002C1447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>
        <w:rPr>
          <w:i/>
          <w:sz w:val="28"/>
        </w:rPr>
        <w:t>итоговый</w:t>
      </w:r>
      <w:r>
        <w:rPr>
          <w:sz w:val="28"/>
        </w:rPr>
        <w:t xml:space="preserve"> - проводится по завершению всей учебной программы.</w:t>
      </w:r>
    </w:p>
    <w:p w:rsidR="002C1447" w:rsidRDefault="002C1447">
      <w:pPr>
        <w:pStyle w:val="a7"/>
        <w:ind w:firstLine="720"/>
        <w:rPr>
          <w:rFonts w:ascii="Times New Roman" w:hAnsi="Times New Roman"/>
          <w:i w:val="0"/>
          <w:sz w:val="28"/>
        </w:rPr>
      </w:pPr>
    </w:p>
    <w:p w:rsidR="002C1447" w:rsidRDefault="002C1447">
      <w:pPr>
        <w:pStyle w:val="a7"/>
        <w:ind w:firstLine="72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Ниже мы приводим таблицу системы мониторинга.</w:t>
      </w:r>
    </w:p>
    <w:p w:rsidR="002C1447" w:rsidRDefault="002C1447">
      <w:pPr>
        <w:pStyle w:val="a7"/>
        <w:ind w:firstLine="72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3"/>
        <w:gridCol w:w="5245"/>
      </w:tblGrid>
      <w:tr w:rsidR="002C144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Методики диагностики результати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>ности образования детей.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Методы диагностики профессионал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z w:val="28"/>
              </w:rPr>
              <w:t>ной компетенции, педагогической культуры и результативности раб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z w:val="28"/>
              </w:rPr>
              <w:t>ты п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z w:val="28"/>
              </w:rPr>
              <w:t>дагогов.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Психологические диагностики</w:t>
            </w:r>
            <w:r>
              <w:rPr>
                <w:b/>
                <w:sz w:val="28"/>
              </w:rPr>
              <w:t>:</w:t>
            </w:r>
          </w:p>
          <w:p w:rsidR="002C1447" w:rsidRDefault="002C144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Методики проективного типа</w:t>
            </w:r>
            <w:r>
              <w:rPr>
                <w:b/>
                <w:sz w:val="28"/>
              </w:rPr>
              <w:t>:</w:t>
            </w:r>
          </w:p>
          <w:p w:rsidR="002C1447" w:rsidRDefault="002C144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методика для диагностики сам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оценки ребенка (тест Демо-Рубинштейна),</w:t>
            </w:r>
          </w:p>
          <w:p w:rsidR="002C1447" w:rsidRDefault="002C144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метод сочинений,</w:t>
            </w:r>
          </w:p>
          <w:p w:rsidR="002C1447" w:rsidRDefault="002C144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тест «Незаконченные предлож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ния»,</w:t>
            </w:r>
          </w:p>
          <w:p w:rsidR="002C1447" w:rsidRDefault="002C144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рисуночные методики.</w:t>
            </w:r>
          </w:p>
          <w:p w:rsidR="002C1447" w:rsidRDefault="002C144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 стандартизированного н</w:t>
            </w: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z w:val="28"/>
              </w:rPr>
              <w:t>блюдения за психологическими пар</w:t>
            </w: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z w:val="28"/>
              </w:rPr>
              <w:t>метрами результативн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z w:val="28"/>
              </w:rPr>
              <w:t>сти.</w:t>
            </w:r>
          </w:p>
          <w:p w:rsidR="002C1447" w:rsidRDefault="002C144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Стандартные психодиагностич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z w:val="28"/>
              </w:rPr>
              <w:t>ские тесты для определения общих и специальных способностей детей и о</w:t>
            </w:r>
            <w:r>
              <w:rPr>
                <w:b/>
                <w:i/>
                <w:sz w:val="28"/>
              </w:rPr>
              <w:t>т</w:t>
            </w:r>
            <w:r>
              <w:rPr>
                <w:b/>
                <w:i/>
                <w:sz w:val="28"/>
              </w:rPr>
              <w:t>слеживания их развития в резул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z w:val="28"/>
              </w:rPr>
              <w:t>тате обучения и воспитания в детском объ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z w:val="28"/>
              </w:rPr>
              <w:t>динении.</w:t>
            </w:r>
          </w:p>
          <w:p w:rsidR="002C1447" w:rsidRDefault="002C144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 программ.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Система семинаров для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гов дополнительного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 открытых мероприятий 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дагогов.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 педагогов на гото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ность к применению технологий личн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стно-ориентированного обучения и во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питания.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Участие педагогов во ВНИКах, творческих коллективах.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Контент-анализ текстов, докл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дов, выступлений, сообщений, докладов пед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гога.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 продуктов творческой деятельности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гов.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Рейтинг.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Интервьюирование.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Экспертная оценка.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наблюдение и фиксирование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зультатов.</w:t>
            </w:r>
          </w:p>
          <w:p w:rsidR="002C1447" w:rsidRDefault="002C14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 самооценки.</w:t>
            </w:r>
          </w:p>
        </w:tc>
      </w:tr>
      <w:tr w:rsidR="002C144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Педагогическая диагностика: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метод экспертной оценки,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опрос (беседы, интервью),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метод шкалирования,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метод стандартизированного набл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дения за педагогическими параме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рами результативности,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тесты достижений,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диагностические срезы,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рейтинг,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анализ продуктов деятельности и достижений учащихся,</w:t>
            </w:r>
          </w:p>
          <w:p w:rsidR="002C1447" w:rsidRDefault="002C1447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метод самооценки.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7" w:rsidRDefault="002C14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2C1447" w:rsidRDefault="002C1447">
      <w:pPr>
        <w:pStyle w:val="3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Выпускник – личность, реализовавшая свой 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левой выбор в:</w:t>
      </w:r>
    </w:p>
    <w:p w:rsidR="002C1447" w:rsidRDefault="002C1447">
      <w:pPr>
        <w:pStyle w:val="30"/>
        <w:numPr>
          <w:ilvl w:val="2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области определенной деятельности или знания;</w:t>
      </w:r>
    </w:p>
    <w:p w:rsidR="002C1447" w:rsidRDefault="002C1447">
      <w:pPr>
        <w:pStyle w:val="30"/>
        <w:numPr>
          <w:ilvl w:val="2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уровне освоения,</w:t>
      </w:r>
    </w:p>
    <w:p w:rsidR="002C1447" w:rsidRDefault="002C1447">
      <w:pPr>
        <w:pStyle w:val="30"/>
        <w:numPr>
          <w:ilvl w:val="2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мотивах,</w:t>
      </w:r>
    </w:p>
    <w:p w:rsidR="002C1447" w:rsidRDefault="002C1447">
      <w:pPr>
        <w:pStyle w:val="30"/>
        <w:numPr>
          <w:ilvl w:val="2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ценностных ориентациях.</w:t>
      </w:r>
    </w:p>
    <w:p w:rsidR="002C1447" w:rsidRDefault="002C1447">
      <w:pPr>
        <w:pStyle w:val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должен обладать следующими социокультурными умениями и навык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ми: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руководить деятельностью группы или коллектива,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диалоге,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высказываться устно,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включаться в коллективное творческое дело, обсуждение проблемы,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усваивать разностороннюю информацию из различных источников;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эффективно общаться,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способы и приемы получения информации,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креативность, способность к творчеству,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показателей физического и психического здоровья,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поведенческие установки,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специальной терминологией,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памяти, воображения, способности к рефлексии,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различными приемами и способами деятельности,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рационально организовать собственную деятельность,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взять на себя ответственность, лидерство,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стремление к самопознанию, саморазвитию, самовыражению,</w:t>
      </w:r>
    </w:p>
    <w:p w:rsidR="002C1447" w:rsidRDefault="002C1447">
      <w:pPr>
        <w:pStyle w:val="30"/>
        <w:numPr>
          <w:ilvl w:val="3"/>
          <w:numId w:val="34"/>
        </w:numPr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самостоятельно вырабатывать алгоритмы деятельности.</w:t>
      </w:r>
    </w:p>
    <w:p w:rsidR="002C1447" w:rsidRDefault="002C1447">
      <w:pPr>
        <w:ind w:firstLine="720"/>
        <w:jc w:val="both"/>
        <w:rPr>
          <w:sz w:val="28"/>
        </w:rPr>
      </w:pPr>
      <w:r>
        <w:rPr>
          <w:sz w:val="28"/>
        </w:rPr>
        <w:t>В целях прогнозирования предполагаемого результата мы определили следу</w:t>
      </w:r>
      <w:r>
        <w:rPr>
          <w:sz w:val="28"/>
        </w:rPr>
        <w:t>ю</w:t>
      </w:r>
      <w:r>
        <w:rPr>
          <w:sz w:val="28"/>
        </w:rPr>
        <w:t>щие блоки инвариантных личностных качеств выпускника, удовлетворяющих треб</w:t>
      </w:r>
      <w:r>
        <w:rPr>
          <w:sz w:val="28"/>
        </w:rPr>
        <w:t>о</w:t>
      </w:r>
      <w:r>
        <w:rPr>
          <w:sz w:val="28"/>
        </w:rPr>
        <w:t>ваниям социального заказа.</w:t>
      </w:r>
    </w:p>
    <w:p w:rsidR="002C1447" w:rsidRDefault="002C1447">
      <w:pPr>
        <w:ind w:firstLine="720"/>
        <w:jc w:val="both"/>
        <w:rPr>
          <w:sz w:val="28"/>
        </w:rPr>
      </w:pPr>
      <w:r>
        <w:rPr>
          <w:i/>
          <w:sz w:val="28"/>
          <w:u w:val="single"/>
        </w:rPr>
        <w:t>Гражданские качества:</w:t>
      </w:r>
      <w:r>
        <w:rPr>
          <w:sz w:val="28"/>
        </w:rPr>
        <w:t xml:space="preserve"> патриотизм, уважение к истории своего народа, крит</w:t>
      </w:r>
      <w:r>
        <w:rPr>
          <w:sz w:val="28"/>
        </w:rPr>
        <w:t>и</w:t>
      </w:r>
      <w:r>
        <w:rPr>
          <w:sz w:val="28"/>
        </w:rPr>
        <w:t>ческое восприятие социальной действительности, готовность к ее совершенствованию, демократическое сознание, умение отстаивать свои убеждения, экологическая культ</w:t>
      </w:r>
      <w:r>
        <w:rPr>
          <w:sz w:val="28"/>
        </w:rPr>
        <w:t>у</w:t>
      </w:r>
      <w:r>
        <w:rPr>
          <w:sz w:val="28"/>
        </w:rPr>
        <w:t>ра.</w:t>
      </w:r>
    </w:p>
    <w:p w:rsidR="002C1447" w:rsidRDefault="002C1447">
      <w:pPr>
        <w:ind w:firstLine="720"/>
        <w:jc w:val="both"/>
        <w:rPr>
          <w:sz w:val="28"/>
        </w:rPr>
      </w:pPr>
      <w:r>
        <w:rPr>
          <w:i/>
          <w:sz w:val="28"/>
          <w:u w:val="single"/>
        </w:rPr>
        <w:t>Нравственные качества</w:t>
      </w:r>
      <w:r>
        <w:rPr>
          <w:sz w:val="28"/>
        </w:rPr>
        <w:t>: в центре ценностной системы – человеческая жизнь, интерес к собственному внутреннему миру, терпимость и доброжелательность к др</w:t>
      </w:r>
      <w:r>
        <w:rPr>
          <w:sz w:val="28"/>
        </w:rPr>
        <w:t>у</w:t>
      </w:r>
      <w:r>
        <w:rPr>
          <w:sz w:val="28"/>
        </w:rPr>
        <w:t>гим, понимание неповторимости каждой человеческой личности и неприкосновенн</w:t>
      </w:r>
      <w:r>
        <w:rPr>
          <w:sz w:val="28"/>
        </w:rPr>
        <w:t>о</w:t>
      </w:r>
      <w:r>
        <w:rPr>
          <w:sz w:val="28"/>
        </w:rPr>
        <w:t>сти человеческой жизни, стремление сохранить приоритет нравственных, духовных ценностей независимо от социального контекста.</w:t>
      </w:r>
    </w:p>
    <w:p w:rsidR="002C1447" w:rsidRDefault="002C1447">
      <w:pPr>
        <w:ind w:firstLine="720"/>
        <w:jc w:val="both"/>
        <w:rPr>
          <w:sz w:val="28"/>
        </w:rPr>
      </w:pPr>
      <w:r>
        <w:rPr>
          <w:i/>
          <w:sz w:val="28"/>
          <w:u w:val="single"/>
        </w:rPr>
        <w:t>Интеллектуально-познавательские качества</w:t>
      </w:r>
      <w:r>
        <w:rPr>
          <w:sz w:val="28"/>
        </w:rPr>
        <w:t>: широта и глубина мышления, его самостоятельность, интерес к решению нестандартных задач, культура умственного труда, владение навыками научно-исследовательского познания.</w:t>
      </w:r>
    </w:p>
    <w:p w:rsidR="002C1447" w:rsidRDefault="002C1447">
      <w:pPr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Развитое самосознание</w:t>
      </w:r>
      <w:r>
        <w:rPr>
          <w:sz w:val="28"/>
        </w:rPr>
        <w:t>: способность к самоанализу, адекватная самооценка, чувство собственного достоинства.</w:t>
      </w:r>
    </w:p>
    <w:p w:rsidR="002C1447" w:rsidRDefault="002C1447">
      <w:pPr>
        <w:ind w:firstLine="720"/>
        <w:jc w:val="both"/>
        <w:rPr>
          <w:sz w:val="28"/>
        </w:rPr>
      </w:pPr>
      <w:r>
        <w:rPr>
          <w:i/>
          <w:sz w:val="28"/>
          <w:u w:val="single"/>
        </w:rPr>
        <w:t>Перспективное отношение к себе</w:t>
      </w:r>
      <w:r>
        <w:rPr>
          <w:sz w:val="28"/>
        </w:rPr>
        <w:t>: стремление к повышению образовательного и культурного уровня, планирование будущего, учет при выборе профессии возможн</w:t>
      </w:r>
      <w:r>
        <w:rPr>
          <w:sz w:val="28"/>
        </w:rPr>
        <w:t>о</w:t>
      </w:r>
      <w:r>
        <w:rPr>
          <w:sz w:val="28"/>
        </w:rPr>
        <w:t>стей оптимальной самореализации, сознательное отношение к своему здоровью.</w:t>
      </w:r>
    </w:p>
    <w:p w:rsidR="002C1447" w:rsidRDefault="002C1447">
      <w:pPr>
        <w:ind w:firstLine="72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i/>
          <w:sz w:val="28"/>
        </w:rPr>
        <w:t>Основными показателями результативности</w:t>
      </w:r>
      <w:r>
        <w:rPr>
          <w:sz w:val="28"/>
        </w:rPr>
        <w:t xml:space="preserve"> работы мы определили: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t>рост спроса на услуги педагогов,  кружков, объединений или отделов,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t>повышение уровня удовлетворенности детей  и  их  семей  от творческой де</w:t>
      </w:r>
      <w:r>
        <w:rPr>
          <w:sz w:val="28"/>
        </w:rPr>
        <w:t>я</w:t>
      </w:r>
      <w:r>
        <w:rPr>
          <w:sz w:val="28"/>
        </w:rPr>
        <w:t>тельности,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t>развитие и реализация индивидуальных творческих способностей д</w:t>
      </w:r>
      <w:r>
        <w:rPr>
          <w:sz w:val="28"/>
        </w:rPr>
        <w:t>е</w:t>
      </w:r>
      <w:r>
        <w:rPr>
          <w:sz w:val="28"/>
        </w:rPr>
        <w:t>тей,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t>расширение сферы и перечня реализуемых общедоступных услуг, оказыва</w:t>
      </w:r>
      <w:r>
        <w:rPr>
          <w:sz w:val="28"/>
        </w:rPr>
        <w:t>е</w:t>
      </w:r>
      <w:r>
        <w:rPr>
          <w:sz w:val="28"/>
        </w:rPr>
        <w:t>мых центром;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t>динамика показателей уровня образования детей,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lastRenderedPageBreak/>
        <w:t>рост банка информации об инновационных социокультурных процессах;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t>подготовка и издание программных и методических материалов, распростр</w:t>
      </w:r>
      <w:r>
        <w:rPr>
          <w:sz w:val="28"/>
        </w:rPr>
        <w:t>а</w:t>
      </w:r>
      <w:r>
        <w:rPr>
          <w:sz w:val="28"/>
        </w:rPr>
        <w:t>нение опыта работы педагогов учреждения;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t>количество победителей различных олимпиад, научных конференций, смо</w:t>
      </w:r>
      <w:r>
        <w:rPr>
          <w:sz w:val="28"/>
        </w:rPr>
        <w:t>т</w:t>
      </w:r>
      <w:r>
        <w:rPr>
          <w:sz w:val="28"/>
        </w:rPr>
        <w:t>ров, конкурсов и т.д.;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t>показатели социальной адаптации обучающихся;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t>психологический комфорт в ЦВР;</w:t>
      </w:r>
    </w:p>
    <w:p w:rsidR="002C1447" w:rsidRDefault="002C1447">
      <w:pPr>
        <w:numPr>
          <w:ilvl w:val="4"/>
          <w:numId w:val="34"/>
        </w:numPr>
        <w:ind w:left="0" w:firstLine="720"/>
        <w:jc w:val="both"/>
        <w:rPr>
          <w:sz w:val="28"/>
        </w:rPr>
      </w:pPr>
      <w:r>
        <w:rPr>
          <w:sz w:val="28"/>
        </w:rPr>
        <w:t>уровень материально-технической оснащенности ЦВР.</w:t>
      </w:r>
    </w:p>
    <w:p w:rsidR="002C1447" w:rsidRDefault="002C1447">
      <w:pPr>
        <w:ind w:firstLine="720"/>
        <w:jc w:val="both"/>
        <w:rPr>
          <w:sz w:val="28"/>
        </w:rPr>
      </w:pPr>
      <w:r>
        <w:rPr>
          <w:sz w:val="28"/>
        </w:rPr>
        <w:br w:type="page"/>
      </w:r>
    </w:p>
    <w:p w:rsidR="002C1447" w:rsidRDefault="002C1447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>
        <w:rPr>
          <w:b/>
          <w:sz w:val="24"/>
        </w:rPr>
        <w:t>Список используемой литературы.</w:t>
      </w:r>
    </w:p>
    <w:p w:rsidR="002C1447" w:rsidRDefault="002C1447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4"/>
        </w:rPr>
      </w:pP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Бондаревская Е.В., Кульневич С.В. Педагогика: личность в гуманистич</w:t>
      </w:r>
      <w:r>
        <w:rPr>
          <w:sz w:val="24"/>
        </w:rPr>
        <w:t>е</w:t>
      </w:r>
      <w:r>
        <w:rPr>
          <w:sz w:val="24"/>
        </w:rPr>
        <w:t>ских теориях и системах воспитания: Учеб. пособие для студ. сред. И высш. Пед. учеб. заведений, слушателей ИПК и ФПК. – Ростов-на-Дону: Творческий центр «Учитель», 1999.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Вайнцвайг П. Десять заповедей творческой личности. – М.: Прогресс, 1990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Вариативность образования как условие развития образовательной системы Росто</w:t>
      </w:r>
      <w:r>
        <w:rPr>
          <w:sz w:val="24"/>
        </w:rPr>
        <w:t>в</w:t>
      </w:r>
      <w:r>
        <w:rPr>
          <w:sz w:val="24"/>
        </w:rPr>
        <w:t>ской области: материалы областного педагогического совета Ростовской о</w:t>
      </w:r>
      <w:r>
        <w:rPr>
          <w:sz w:val="24"/>
        </w:rPr>
        <w:t>б</w:t>
      </w:r>
      <w:r>
        <w:rPr>
          <w:sz w:val="24"/>
        </w:rPr>
        <w:t>ласти. – Ростов-на-Дону, 1999.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Газман О.С. Демократия и воспитание // Педагогика наших дней. – Кра</w:t>
      </w:r>
      <w:r>
        <w:rPr>
          <w:sz w:val="24"/>
        </w:rPr>
        <w:t>с</w:t>
      </w:r>
      <w:r>
        <w:rPr>
          <w:sz w:val="24"/>
        </w:rPr>
        <w:t>нодар, 1989.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Гендин А.М. Личностное прогнозирование: специфика и основные формы. – Красн</w:t>
      </w:r>
      <w:r>
        <w:rPr>
          <w:sz w:val="24"/>
        </w:rPr>
        <w:t>о</w:t>
      </w:r>
      <w:r>
        <w:rPr>
          <w:sz w:val="24"/>
        </w:rPr>
        <w:t>ярск, 1995.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Ефремов А.Ю. нравственная самоорганизация личности в педагогическом сообществе: Учеб. пособие. Воронеж, 1999.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Закон Российской Федерации «Об образовании».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Кларин М.В. Инновационные модели обучения в зарубежных педагогич</w:t>
      </w:r>
      <w:r>
        <w:rPr>
          <w:sz w:val="24"/>
        </w:rPr>
        <w:t>е</w:t>
      </w:r>
      <w:r>
        <w:rPr>
          <w:sz w:val="24"/>
        </w:rPr>
        <w:t>ских поисках. – М.: Арена, 1994.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Котова И.Б., Шиянов Е.Н. Становление и развитие гуманистической педагогики. – Ро</w:t>
      </w:r>
      <w:r>
        <w:rPr>
          <w:sz w:val="24"/>
        </w:rPr>
        <w:t>с</w:t>
      </w:r>
      <w:r>
        <w:rPr>
          <w:sz w:val="24"/>
        </w:rPr>
        <w:t>тов-на-Дону, 1997.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Котова И.Б., Шиянов Е.Н. Социализация и воспитание. – Ростов-на-Дону, 1995.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Кульневич С.В. Педагогика личности: Учеб. пособие. - Ростов-на-Дону, 1997.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Лещинский В.И. Педагогическая технология личностной ориентации. – Воронеж, 1998.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Новые ценности образования. Тезарус. – М., 1995.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Нормативно-правовые документы, обеспечивающие функционирование и развитие системы образования г. Ростова-на-Дону. – Ростов-на-Дону, 1995.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Образование в поисках человеческих смыслов.// Под ред. Е.В. Бондаре</w:t>
      </w:r>
      <w:r>
        <w:rPr>
          <w:sz w:val="24"/>
        </w:rPr>
        <w:t>в</w:t>
      </w:r>
      <w:r>
        <w:rPr>
          <w:sz w:val="24"/>
        </w:rPr>
        <w:t>ской. – Ростов-на-Дону, 1995.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Программа обеспечения стабильного функционирования и поддержки системы допо</w:t>
      </w:r>
      <w:r>
        <w:rPr>
          <w:sz w:val="24"/>
        </w:rPr>
        <w:t>л</w:t>
      </w:r>
      <w:r>
        <w:rPr>
          <w:sz w:val="24"/>
        </w:rPr>
        <w:t>нительного образования Ростовской области на 1998-2001 гг. - Ростов-на-Дону, 1998.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Программа сохранение и развития системы дополнительного образования г. Ростова-на-Дону. – Ростов-на-Дону, 1999.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Проект Национальной доктрины образования в Российской Федер</w:t>
      </w:r>
      <w:r>
        <w:rPr>
          <w:sz w:val="24"/>
        </w:rPr>
        <w:t>а</w:t>
      </w:r>
      <w:r>
        <w:rPr>
          <w:sz w:val="24"/>
        </w:rPr>
        <w:t>ции.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Проект «Основные направления социально-экономической политики Правительства Российской Федерации на долгосрочную перспективу».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Рекомендации по экспертизе программ для дополнительного образования детей. – М., 1995.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Селевко Г.К. Современные педагогические технологии. – М., 1998.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Сериков В.В. Личностный подход в образовании: концепции и технологии. – Волг</w:t>
      </w:r>
      <w:r>
        <w:rPr>
          <w:sz w:val="24"/>
        </w:rPr>
        <w:t>о</w:t>
      </w:r>
      <w:r>
        <w:rPr>
          <w:sz w:val="24"/>
        </w:rPr>
        <w:t>град, 1994.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Сластенин В.А., Подымова Л.С. педагогика: инновационная деятельность. М.: Изд-во «Магистр», 1997.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Федеральная программа развития образования от 10 апреля 2000г..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Ходусов А.Н. Методологическая культура учителя. – Москва-Курск, 1997.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Цырлина Т.В. На пути к совершенству – М.: Сентябрь, 1997.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Цукерман Г.А. Виды общения в обучении. – М.: Пеленг, 1993.</w:t>
      </w:r>
    </w:p>
    <w:p w:rsidR="002C1447" w:rsidRDefault="002C144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Шиянов Е.Н., Котова И.Б. Идея гуманизации образования в контексте отечественных теорий личности. Ростов-на-Дону, 1995.</w:t>
      </w:r>
    </w:p>
    <w:p w:rsidR="002C1447" w:rsidRDefault="002C1447">
      <w:pPr>
        <w:overflowPunct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sectPr w:rsidR="002C1447">
      <w:headerReference w:type="even" r:id="rId17"/>
      <w:headerReference w:type="default" r:id="rId18"/>
      <w:pgSz w:w="11900" w:h="16820"/>
      <w:pgMar w:top="567" w:right="567" w:bottom="567" w:left="851" w:header="720" w:footer="720" w:gutter="0"/>
      <w:paperSrc w:first="1084" w:other="1084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61" w:rsidRDefault="00FC4361">
      <w:r>
        <w:separator/>
      </w:r>
    </w:p>
  </w:endnote>
  <w:endnote w:type="continuationSeparator" w:id="1">
    <w:p w:rsidR="00FC4361" w:rsidRDefault="00FC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61" w:rsidRDefault="00FC4361">
      <w:r>
        <w:separator/>
      </w:r>
    </w:p>
  </w:footnote>
  <w:footnote w:type="continuationSeparator" w:id="1">
    <w:p w:rsidR="00FC4361" w:rsidRDefault="00FC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47" w:rsidRDefault="002C14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447" w:rsidRDefault="002C144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47" w:rsidRDefault="002C14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7215">
      <w:rPr>
        <w:rStyle w:val="a4"/>
        <w:noProof/>
      </w:rPr>
      <w:t>26</w:t>
    </w:r>
    <w:r>
      <w:rPr>
        <w:rStyle w:val="a4"/>
      </w:rPr>
      <w:fldChar w:fldCharType="end"/>
    </w:r>
  </w:p>
  <w:p w:rsidR="002C1447" w:rsidRDefault="002C144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40C64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2B515E"/>
    <w:multiLevelType w:val="singleLevel"/>
    <w:tmpl w:val="000E9762"/>
    <w:lvl w:ilvl="0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2">
    <w:nsid w:val="03423C13"/>
    <w:multiLevelType w:val="singleLevel"/>
    <w:tmpl w:val="000E9762"/>
    <w:lvl w:ilvl="0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">
    <w:nsid w:val="0485201B"/>
    <w:multiLevelType w:val="multilevel"/>
    <w:tmpl w:val="326848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0ADC3C36"/>
    <w:multiLevelType w:val="multilevel"/>
    <w:tmpl w:val="326848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0C555CBB"/>
    <w:multiLevelType w:val="multilevel"/>
    <w:tmpl w:val="20942B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C6289"/>
    <w:multiLevelType w:val="singleLevel"/>
    <w:tmpl w:val="D2906B1A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4C322A5"/>
    <w:multiLevelType w:val="multilevel"/>
    <w:tmpl w:val="A162BC7E"/>
    <w:lvl w:ilvl="0">
      <w:start w:val="1"/>
      <w:numFmt w:val="decimal"/>
      <w:lvlText w:val="%1."/>
      <w:lvlJc w:val="left"/>
      <w:pPr>
        <w:tabs>
          <w:tab w:val="num" w:pos="2089"/>
        </w:tabs>
        <w:ind w:left="2089" w:hanging="1065"/>
      </w:pPr>
    </w:lvl>
    <w:lvl w:ilvl="1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</w:lvl>
    <w:lvl w:ilvl="2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52830"/>
    <w:multiLevelType w:val="multilevel"/>
    <w:tmpl w:val="B62EA484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42F4A"/>
    <w:multiLevelType w:val="multilevel"/>
    <w:tmpl w:val="027CB6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33FB4"/>
    <w:multiLevelType w:val="multilevel"/>
    <w:tmpl w:val="BD9E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F767A"/>
    <w:multiLevelType w:val="multilevel"/>
    <w:tmpl w:val="326848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2">
    <w:nsid w:val="22055FCA"/>
    <w:multiLevelType w:val="multilevel"/>
    <w:tmpl w:val="326848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3">
    <w:nsid w:val="2C8C2CEB"/>
    <w:multiLevelType w:val="singleLevel"/>
    <w:tmpl w:val="F1560A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3FB62F5"/>
    <w:multiLevelType w:val="singleLevel"/>
    <w:tmpl w:val="370AF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4513F90"/>
    <w:multiLevelType w:val="multilevel"/>
    <w:tmpl w:val="4672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76167"/>
    <w:multiLevelType w:val="singleLevel"/>
    <w:tmpl w:val="FDBE20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37E80C6E"/>
    <w:multiLevelType w:val="singleLevel"/>
    <w:tmpl w:val="000E9762"/>
    <w:lvl w:ilvl="0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8">
    <w:nsid w:val="48E82AA2"/>
    <w:multiLevelType w:val="multilevel"/>
    <w:tmpl w:val="A4A8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64241"/>
    <w:multiLevelType w:val="singleLevel"/>
    <w:tmpl w:val="000E9762"/>
    <w:lvl w:ilvl="0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20">
    <w:nsid w:val="5C777A70"/>
    <w:multiLevelType w:val="multilevel"/>
    <w:tmpl w:val="AD6229FE"/>
    <w:lvl w:ilvl="0">
      <w:start w:val="1"/>
      <w:numFmt w:val="decimal"/>
      <w:lvlText w:val="%1."/>
      <w:lvlJc w:val="left"/>
      <w:pPr>
        <w:tabs>
          <w:tab w:val="num" w:pos="2074"/>
        </w:tabs>
        <w:ind w:left="2074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A5BEC"/>
    <w:multiLevelType w:val="multilevel"/>
    <w:tmpl w:val="6594434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0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23AD8"/>
    <w:multiLevelType w:val="multilevel"/>
    <w:tmpl w:val="E5D267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64780"/>
    <w:multiLevelType w:val="singleLevel"/>
    <w:tmpl w:val="000E9762"/>
    <w:lvl w:ilvl="0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24">
    <w:nsid w:val="701232C2"/>
    <w:multiLevelType w:val="multilevel"/>
    <w:tmpl w:val="52D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97FD5"/>
    <w:multiLevelType w:val="multilevel"/>
    <w:tmpl w:val="9FDAD97E"/>
    <w:lvl w:ilvl="0">
      <w:start w:val="1"/>
      <w:numFmt w:val="decimal"/>
      <w:lvlText w:val="%1."/>
      <w:lvlJc w:val="left"/>
      <w:pPr>
        <w:tabs>
          <w:tab w:val="num" w:pos="2104"/>
        </w:tabs>
        <w:ind w:left="2104" w:hanging="1080"/>
      </w:pPr>
    </w:lvl>
    <w:lvl w:ilvl="1">
      <w:numFmt w:val="bullet"/>
      <w:lvlText w:val="-"/>
      <w:lvlJc w:val="left"/>
      <w:pPr>
        <w:tabs>
          <w:tab w:val="num" w:pos="2104"/>
        </w:tabs>
        <w:ind w:left="21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8"/>
  </w:num>
  <w:num w:numId="24">
    <w:abstractNumId w:val="18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7"/>
  </w:num>
  <w:num w:numId="38">
    <w:abstractNumId w:val="2"/>
  </w:num>
  <w:num w:numId="39">
    <w:abstractNumId w:val="23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autoHyphenation/>
  <w:consecutiveHyphenLimit w:val="3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B8A"/>
    <w:rsid w:val="000B5915"/>
    <w:rsid w:val="002C1447"/>
    <w:rsid w:val="005A7215"/>
    <w:rsid w:val="00B84B8A"/>
    <w:rsid w:val="00FC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FR1">
    <w:name w:val="FR1"/>
    <w:pPr>
      <w:widowControl w:val="0"/>
      <w:spacing w:before="40"/>
    </w:pPr>
    <w:rPr>
      <w:rFonts w:ascii="Arial" w:hAnsi="Arial"/>
      <w:i/>
      <w:snapToGrid w:val="0"/>
      <w:sz w:val="44"/>
      <w:lang w:val="en-US"/>
    </w:rPr>
  </w:style>
  <w:style w:type="paragraph" w:customStyle="1" w:styleId="FR2">
    <w:name w:val="FR2"/>
    <w:pPr>
      <w:widowControl w:val="0"/>
      <w:spacing w:before="200"/>
      <w:ind w:right="200"/>
      <w:jc w:val="center"/>
    </w:pPr>
    <w:rPr>
      <w:rFonts w:ascii="Arial" w:hAnsi="Arial"/>
      <w:i/>
      <w:snapToGrid w:val="0"/>
      <w:sz w:val="40"/>
      <w:lang w:val="en-US"/>
    </w:rPr>
  </w:style>
  <w:style w:type="paragraph" w:customStyle="1" w:styleId="FR3">
    <w:name w:val="FR3"/>
    <w:pPr>
      <w:widowControl w:val="0"/>
      <w:spacing w:line="440" w:lineRule="auto"/>
      <w:ind w:firstLine="680"/>
      <w:jc w:val="both"/>
    </w:pPr>
    <w:rPr>
      <w:rFonts w:ascii="Arial" w:hAnsi="Arial"/>
      <w:snapToGrid w:val="0"/>
      <w:sz w:val="22"/>
    </w:rPr>
  </w:style>
  <w:style w:type="paragraph" w:customStyle="1" w:styleId="FR4">
    <w:name w:val="FR4"/>
    <w:pPr>
      <w:widowControl w:val="0"/>
      <w:spacing w:before="260"/>
      <w:jc w:val="center"/>
    </w:pPr>
    <w:rPr>
      <w:rFonts w:ascii="Courier New" w:hAnsi="Courier New"/>
      <w:b/>
      <w:snapToGrid w:val="0"/>
    </w:rPr>
  </w:style>
  <w:style w:type="paragraph" w:customStyle="1" w:styleId="FR5">
    <w:name w:val="FR5"/>
    <w:pPr>
      <w:widowControl w:val="0"/>
      <w:spacing w:before="800"/>
      <w:ind w:left="2880"/>
    </w:pPr>
    <w:rPr>
      <w:snapToGrid w:val="0"/>
      <w:sz w:val="12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rFonts w:ascii="Arial" w:hAnsi="Arial"/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rFonts w:ascii="Arial" w:hAnsi="Arial"/>
      <w:i/>
      <w:sz w:val="24"/>
      <w:u w:val="single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Body Text Indent"/>
    <w:basedOn w:val="a"/>
    <w:semiHidden/>
    <w:pPr>
      <w:ind w:firstLine="709"/>
      <w:jc w:val="both"/>
    </w:pPr>
    <w:rPr>
      <w:rFonts w:ascii="Arial" w:hAnsi="Arial"/>
      <w:i/>
      <w:sz w:val="24"/>
    </w:rPr>
  </w:style>
  <w:style w:type="paragraph" w:styleId="31">
    <w:name w:val="Body Text 3"/>
    <w:basedOn w:val="a"/>
    <w:semiHidden/>
    <w:pPr>
      <w:jc w:val="center"/>
    </w:pPr>
    <w:rPr>
      <w:sz w:val="24"/>
    </w:rPr>
  </w:style>
  <w:style w:type="paragraph" w:styleId="21">
    <w:name w:val="Body Text 2"/>
    <w:basedOn w:val="a"/>
    <w:semiHidden/>
    <w:pPr>
      <w:jc w:val="center"/>
    </w:pPr>
    <w:rPr>
      <w:b/>
      <w:i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7368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Ростовской области</vt:lpstr>
    </vt:vector>
  </TitlesOfParts>
  <Company>Radioteh</Company>
  <LinksUpToDate>false</LinksUpToDate>
  <CharactersWithSpaces>49274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Ростовской области</dc:title>
  <dc:creator>Маргелов</dc:creator>
  <cp:lastModifiedBy>Пользователь Windows</cp:lastModifiedBy>
  <cp:revision>2</cp:revision>
  <cp:lastPrinted>2003-11-20T13:36:00Z</cp:lastPrinted>
  <dcterms:created xsi:type="dcterms:W3CDTF">2024-01-15T08:27:00Z</dcterms:created>
  <dcterms:modified xsi:type="dcterms:W3CDTF">2024-01-15T08:27:00Z</dcterms:modified>
</cp:coreProperties>
</file>